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A349" w14:textId="674BFEF2" w:rsidR="001558C1" w:rsidRDefault="001558C1" w:rsidP="001558C1">
      <w:pPr>
        <w:spacing w:after="0" w:line="240" w:lineRule="auto"/>
        <w:rPr>
          <w:rFonts w:cstheme="minorHAnsi"/>
        </w:rPr>
      </w:pPr>
      <w:r>
        <w:rPr>
          <w:noProof/>
        </w:rPr>
        <w:drawing>
          <wp:inline distT="0" distB="0" distL="0" distR="0" wp14:anchorId="49EAB183" wp14:editId="74FF3318">
            <wp:extent cx="2720340" cy="462915"/>
            <wp:effectExtent l="0" t="0" r="3810" b="0"/>
            <wp:docPr id="46115452" name="Obraz 1" descr="Kontur mapy Polski na zielonym tle; obok napis Bank Spółdzielczy w Tomaszowie Lubelskim Grupa B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15452" name="Obraz 1" descr="Kontur mapy Polski na zielonym tle; obok napis Bank Spółdzielczy w Tomaszowie Lubelskim Grupa BPS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BF0F7" w14:textId="77777777" w:rsidR="001558C1" w:rsidRDefault="001558C1" w:rsidP="001558C1">
      <w:pPr>
        <w:spacing w:after="0" w:line="240" w:lineRule="auto"/>
        <w:rPr>
          <w:rFonts w:cstheme="minorHAnsi"/>
        </w:rPr>
      </w:pPr>
    </w:p>
    <w:p w14:paraId="434ED1B4" w14:textId="7D38E341" w:rsidR="00A2126D" w:rsidRPr="001558C1" w:rsidRDefault="00A2126D" w:rsidP="00A2126D">
      <w:pPr>
        <w:spacing w:after="0" w:line="240" w:lineRule="auto"/>
        <w:jc w:val="right"/>
        <w:rPr>
          <w:rFonts w:cstheme="minorHAnsi"/>
        </w:rPr>
      </w:pPr>
      <w:r w:rsidRPr="001558C1">
        <w:rPr>
          <w:rFonts w:cstheme="minorHAnsi"/>
        </w:rPr>
        <w:t xml:space="preserve">Załącznik </w:t>
      </w:r>
      <w:r w:rsidR="005A7ABF">
        <w:rPr>
          <w:rFonts w:cstheme="minorHAnsi"/>
        </w:rPr>
        <w:t xml:space="preserve">nr 15 </w:t>
      </w:r>
      <w:r w:rsidRPr="001558C1">
        <w:rPr>
          <w:rFonts w:cstheme="minorHAnsi"/>
        </w:rPr>
        <w:t xml:space="preserve">do Uchwały nr </w:t>
      </w:r>
      <w:r w:rsidR="005A7ABF">
        <w:rPr>
          <w:rFonts w:cstheme="minorHAnsi"/>
        </w:rPr>
        <w:t>133</w:t>
      </w:r>
      <w:r w:rsidRPr="001558C1">
        <w:rPr>
          <w:rFonts w:cstheme="minorHAnsi"/>
        </w:rPr>
        <w:t>/2025</w:t>
      </w:r>
    </w:p>
    <w:p w14:paraId="41CFB43E" w14:textId="77777777" w:rsidR="00A2126D" w:rsidRPr="001558C1" w:rsidRDefault="00A2126D" w:rsidP="00A2126D">
      <w:pPr>
        <w:spacing w:after="0" w:line="240" w:lineRule="auto"/>
        <w:jc w:val="right"/>
        <w:rPr>
          <w:rFonts w:cstheme="minorHAnsi"/>
        </w:rPr>
      </w:pPr>
      <w:r w:rsidRPr="001558C1">
        <w:rPr>
          <w:rFonts w:cstheme="minorHAnsi"/>
        </w:rPr>
        <w:t>Zarządu Banku Spółdzielczego w Tomaszowie Lubelskim</w:t>
      </w:r>
    </w:p>
    <w:p w14:paraId="58427DCC" w14:textId="2981EEF8" w:rsidR="00A2126D" w:rsidRPr="001558C1" w:rsidRDefault="00A2126D" w:rsidP="00A2126D">
      <w:pPr>
        <w:spacing w:after="0" w:line="240" w:lineRule="auto"/>
        <w:jc w:val="right"/>
        <w:rPr>
          <w:rFonts w:cstheme="minorHAnsi"/>
        </w:rPr>
      </w:pPr>
      <w:r w:rsidRPr="001558C1">
        <w:rPr>
          <w:rFonts w:cstheme="minorHAnsi"/>
        </w:rPr>
        <w:t xml:space="preserve">z dnia </w:t>
      </w:r>
      <w:r w:rsidR="005A7ABF">
        <w:rPr>
          <w:rFonts w:cstheme="minorHAnsi"/>
        </w:rPr>
        <w:t>09</w:t>
      </w:r>
      <w:r w:rsidRPr="001558C1">
        <w:rPr>
          <w:rFonts w:cstheme="minorHAnsi"/>
        </w:rPr>
        <w:t xml:space="preserve"> grudnia 2025 r.</w:t>
      </w:r>
    </w:p>
    <w:p w14:paraId="09E0DBB2" w14:textId="77777777" w:rsidR="00A2126D" w:rsidRPr="001558C1" w:rsidRDefault="00A2126D" w:rsidP="00A2126D">
      <w:pPr>
        <w:pStyle w:val="Tytu"/>
        <w:spacing w:line="360" w:lineRule="auto"/>
        <w:jc w:val="left"/>
        <w:rPr>
          <w:rFonts w:cs="Calibri"/>
          <w:b w:val="0"/>
          <w:sz w:val="20"/>
          <w:szCs w:val="20"/>
        </w:rPr>
      </w:pPr>
    </w:p>
    <w:p w14:paraId="08944238" w14:textId="77777777" w:rsidR="00A334AA" w:rsidRDefault="00A334AA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1EAA4034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04156C54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4EBA87F4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101BEACD" w14:textId="77777777" w:rsidR="001558C1" w:rsidRPr="00A2126D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12C19B49" w14:textId="77777777" w:rsidR="00417E12" w:rsidRPr="00A2126D" w:rsidRDefault="00417E12" w:rsidP="001558C1">
      <w:pPr>
        <w:pStyle w:val="Tytu"/>
      </w:pPr>
      <w:r w:rsidRPr="00A2126D">
        <w:t xml:space="preserve">Polityka w zakresie stosowania  </w:t>
      </w:r>
    </w:p>
    <w:p w14:paraId="286EF864" w14:textId="77777777" w:rsidR="00417E12" w:rsidRPr="00A2126D" w:rsidRDefault="00417E12" w:rsidP="001558C1">
      <w:pPr>
        <w:pStyle w:val="Tytu"/>
      </w:pPr>
      <w:r w:rsidRPr="00A2126D">
        <w:t>„Zasad Ładu Korporacyjnego dla Instytucji Nadzorowanych”</w:t>
      </w:r>
    </w:p>
    <w:p w14:paraId="011405F8" w14:textId="443BE8FF" w:rsidR="00A334AA" w:rsidRPr="00A2126D" w:rsidRDefault="00417E12" w:rsidP="001558C1">
      <w:pPr>
        <w:pStyle w:val="Tytu"/>
      </w:pPr>
      <w:r w:rsidRPr="00A2126D">
        <w:t>w Banku Spółdzielczym w Tomaszowie Lubelskim</w:t>
      </w:r>
    </w:p>
    <w:p w14:paraId="3B4C4D2F" w14:textId="77777777" w:rsidR="00A334AA" w:rsidRDefault="00A334AA" w:rsidP="001558C1">
      <w:pPr>
        <w:pStyle w:val="Tytu"/>
      </w:pPr>
    </w:p>
    <w:p w14:paraId="0943BE8A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790BFBB7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20EB9672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1119CDFF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77434893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3286F79C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7074FD0E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16E2D131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457BB7F1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2C042C90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0B0FC751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7297BD75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7CC8E4C7" w14:textId="77777777" w:rsidR="001558C1" w:rsidRDefault="001558C1" w:rsidP="00D95D83">
      <w:pPr>
        <w:jc w:val="center"/>
        <w:rPr>
          <w:rFonts w:cstheme="minorHAnsi"/>
          <w:b/>
          <w:bCs/>
          <w:sz w:val="28"/>
          <w:szCs w:val="28"/>
        </w:rPr>
      </w:pPr>
    </w:p>
    <w:p w14:paraId="20BFEDBF" w14:textId="77777777" w:rsidR="00417E12" w:rsidRPr="00A2126D" w:rsidRDefault="00417E12" w:rsidP="00C410F0">
      <w:pPr>
        <w:pStyle w:val="Lista2"/>
        <w:spacing w:line="276" w:lineRule="auto"/>
        <w:ind w:left="0" w:hanging="56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lastRenderedPageBreak/>
        <w:t>§ 1.</w:t>
      </w:r>
    </w:p>
    <w:p w14:paraId="7E107AC5" w14:textId="77777777" w:rsidR="00417E12" w:rsidRPr="00A2126D" w:rsidRDefault="00417E12" w:rsidP="00C410F0">
      <w:pPr>
        <w:pStyle w:val="Nagwek1"/>
        <w:spacing w:before="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0" w:name="_Toc215567793"/>
      <w:r w:rsidRPr="00A2126D">
        <w:rPr>
          <w:rFonts w:asciiTheme="minorHAnsi" w:hAnsiTheme="minorHAnsi" w:cstheme="minorHAnsi"/>
          <w:b/>
          <w:bCs/>
          <w:color w:val="auto"/>
          <w:sz w:val="22"/>
          <w:szCs w:val="22"/>
        </w:rPr>
        <w:t>Cele i zakres polityki.</w:t>
      </w:r>
      <w:bookmarkEnd w:id="0"/>
    </w:p>
    <w:p w14:paraId="5942D538" w14:textId="42865CFF" w:rsidR="00417E12" w:rsidRPr="00A2126D" w:rsidRDefault="00417E12" w:rsidP="00C410F0">
      <w:pPr>
        <w:pStyle w:val="Akapitpodstawowy"/>
        <w:numPr>
          <w:ilvl w:val="0"/>
          <w:numId w:val="164"/>
        </w:numPr>
        <w:tabs>
          <w:tab w:val="left" w:pos="0"/>
        </w:tabs>
        <w:spacing w:after="0" w:line="276" w:lineRule="auto"/>
        <w:ind w:left="0"/>
        <w:jc w:val="left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Polityka w zakresie stosowania „Zasad Ładu Korporacyjnego dla instytucji nadzorowanych” w Banku Spółdzielczym w Tomaszowie Lubelskim zwana dalej „Polityką” określa podstawowe zasady stosowania i nadzoru nad Zasadami wprowadzanymi dokumentem przyjętym 22 lipca 2014 roku przez Komisję Nadzoru Finansowego.</w:t>
      </w:r>
    </w:p>
    <w:p w14:paraId="73FAB6B5" w14:textId="77777777" w:rsidR="00417E12" w:rsidRPr="00A2126D" w:rsidRDefault="00417E12" w:rsidP="00C410F0">
      <w:pPr>
        <w:pStyle w:val="Akapitpodstawowy"/>
        <w:numPr>
          <w:ilvl w:val="0"/>
          <w:numId w:val="164"/>
        </w:numPr>
        <w:tabs>
          <w:tab w:val="left" w:pos="0"/>
        </w:tabs>
        <w:spacing w:after="0" w:line="276" w:lineRule="auto"/>
        <w:ind w:left="0"/>
        <w:jc w:val="left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Podstawowe cele Polityki to:</w:t>
      </w:r>
    </w:p>
    <w:p w14:paraId="74403723" w14:textId="77777777" w:rsidR="00417E12" w:rsidRPr="00A2126D" w:rsidRDefault="00417E12" w:rsidP="00C410F0">
      <w:pPr>
        <w:pStyle w:val="Akapitpodstawowy"/>
        <w:numPr>
          <w:ilvl w:val="0"/>
          <w:numId w:val="165"/>
        </w:numPr>
        <w:tabs>
          <w:tab w:val="left" w:pos="426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zapewnienie zgodności działań Banku z Zasadami,</w:t>
      </w:r>
    </w:p>
    <w:p w14:paraId="5E901D71" w14:textId="77777777" w:rsidR="00417E12" w:rsidRPr="00A2126D" w:rsidRDefault="00417E12" w:rsidP="00C410F0">
      <w:pPr>
        <w:pStyle w:val="Akapitpodstawowy"/>
        <w:numPr>
          <w:ilvl w:val="0"/>
          <w:numId w:val="165"/>
        </w:numPr>
        <w:tabs>
          <w:tab w:val="left" w:pos="426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zapewnienie efektywnych mechanizmów wdrożenia Zasad w Banku,</w:t>
      </w:r>
    </w:p>
    <w:p w14:paraId="59C66F43" w14:textId="653FD9AC" w:rsidR="00417E12" w:rsidRPr="00A2126D" w:rsidRDefault="00417E12" w:rsidP="00C410F0">
      <w:pPr>
        <w:pStyle w:val="Akapitpodstawowy"/>
        <w:numPr>
          <w:ilvl w:val="0"/>
          <w:numId w:val="165"/>
        </w:numPr>
        <w:tabs>
          <w:tab w:val="left" w:pos="426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wskazanie zadań poszczególnych organów Banku, jak również komórek organizacyjnych w zakresie realizacji przyjętych przez Bank Zasad,</w:t>
      </w:r>
    </w:p>
    <w:p w14:paraId="2CA736CE" w14:textId="77777777" w:rsidR="00417E12" w:rsidRPr="00A2126D" w:rsidRDefault="00417E12" w:rsidP="00C410F0">
      <w:pPr>
        <w:pStyle w:val="Akapitpodstawowy"/>
        <w:numPr>
          <w:ilvl w:val="0"/>
          <w:numId w:val="165"/>
        </w:numPr>
        <w:tabs>
          <w:tab w:val="left" w:pos="426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wskazanie mechanizmów ujawnień w zakresie realizacji Zasad.</w:t>
      </w:r>
    </w:p>
    <w:p w14:paraId="1F331B02" w14:textId="77777777" w:rsidR="00C410F0" w:rsidRDefault="00417E12" w:rsidP="00C410F0">
      <w:pPr>
        <w:pStyle w:val="Lista2"/>
        <w:spacing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§ 2.</w:t>
      </w:r>
    </w:p>
    <w:p w14:paraId="42CDC48A" w14:textId="75F04FD2" w:rsidR="00417E12" w:rsidRPr="00C410F0" w:rsidRDefault="00417E12" w:rsidP="00C410F0">
      <w:pPr>
        <w:pStyle w:val="Lista2"/>
        <w:spacing w:line="276" w:lineRule="auto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Użyte w Polityce pojęcia oznaczają:</w:t>
      </w:r>
    </w:p>
    <w:p w14:paraId="6AF9AE7C" w14:textId="46F1D382" w:rsidR="00417E12" w:rsidRPr="00A2126D" w:rsidRDefault="00417E12" w:rsidP="008213FD">
      <w:pPr>
        <w:pStyle w:val="Akapitpodstawowy"/>
        <w:numPr>
          <w:ilvl w:val="0"/>
          <w:numId w:val="166"/>
        </w:numPr>
        <w:tabs>
          <w:tab w:val="left" w:pos="540"/>
        </w:tabs>
        <w:spacing w:after="0" w:line="276" w:lineRule="auto"/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Bank</w:t>
      </w:r>
      <w:r w:rsidRPr="00A2126D">
        <w:rPr>
          <w:rFonts w:asciiTheme="minorHAnsi" w:hAnsiTheme="minorHAnsi" w:cstheme="minorHAnsi"/>
          <w:sz w:val="22"/>
          <w:szCs w:val="22"/>
        </w:rPr>
        <w:t xml:space="preserve"> – Bank Spółdzielczy w Tomaszowie Lubelskim</w:t>
      </w:r>
      <w:r w:rsidR="00A2126D">
        <w:rPr>
          <w:rFonts w:asciiTheme="minorHAnsi" w:hAnsiTheme="minorHAnsi" w:cstheme="minorHAnsi"/>
          <w:sz w:val="22"/>
          <w:szCs w:val="22"/>
        </w:rPr>
        <w:t>;</w:t>
      </w:r>
    </w:p>
    <w:p w14:paraId="07A7A869" w14:textId="69FE21C5" w:rsidR="00417E12" w:rsidRPr="00A2126D" w:rsidRDefault="00417E12" w:rsidP="008213FD">
      <w:pPr>
        <w:pStyle w:val="Akapitpodstawowy"/>
        <w:numPr>
          <w:ilvl w:val="0"/>
          <w:numId w:val="166"/>
        </w:numPr>
        <w:tabs>
          <w:tab w:val="left" w:pos="540"/>
        </w:tabs>
        <w:spacing w:after="0" w:line="276" w:lineRule="auto"/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Rada Nadzorcza</w:t>
      </w:r>
      <w:r w:rsidRPr="00A2126D">
        <w:rPr>
          <w:rFonts w:asciiTheme="minorHAnsi" w:hAnsiTheme="minorHAnsi" w:cstheme="minorHAnsi"/>
          <w:sz w:val="22"/>
          <w:szCs w:val="22"/>
        </w:rPr>
        <w:t xml:space="preserve"> – Rada Nadzorcza Banku Spółdzielczego w Tomaszowie Lubelskim</w:t>
      </w:r>
      <w:r w:rsidR="00A2126D">
        <w:rPr>
          <w:rFonts w:asciiTheme="minorHAnsi" w:hAnsiTheme="minorHAnsi" w:cstheme="minorHAnsi"/>
          <w:sz w:val="22"/>
          <w:szCs w:val="22"/>
        </w:rPr>
        <w:t>;</w:t>
      </w:r>
    </w:p>
    <w:p w14:paraId="45F48435" w14:textId="3E737A6C" w:rsidR="00417E12" w:rsidRPr="00A2126D" w:rsidRDefault="00417E12" w:rsidP="008213FD">
      <w:pPr>
        <w:pStyle w:val="Akapitpodstawowy"/>
        <w:numPr>
          <w:ilvl w:val="0"/>
          <w:numId w:val="166"/>
        </w:numPr>
        <w:tabs>
          <w:tab w:val="left" w:pos="540"/>
        </w:tabs>
        <w:spacing w:after="0" w:line="276" w:lineRule="auto"/>
        <w:ind w:left="426"/>
        <w:jc w:val="left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 xml:space="preserve">Zarząd </w:t>
      </w:r>
      <w:r w:rsidRPr="00A2126D">
        <w:rPr>
          <w:rFonts w:asciiTheme="minorHAnsi" w:hAnsiTheme="minorHAnsi" w:cstheme="minorHAnsi"/>
          <w:sz w:val="22"/>
          <w:szCs w:val="22"/>
        </w:rPr>
        <w:t>– Zarząd Banku Spółdzielczego w Tomaszowie Lubelskim</w:t>
      </w:r>
      <w:r w:rsidR="00A2126D">
        <w:rPr>
          <w:rFonts w:asciiTheme="minorHAnsi" w:hAnsiTheme="minorHAnsi" w:cstheme="minorHAnsi"/>
          <w:sz w:val="22"/>
          <w:szCs w:val="22"/>
        </w:rPr>
        <w:t>;</w:t>
      </w:r>
    </w:p>
    <w:p w14:paraId="5080CAB5" w14:textId="77777777" w:rsidR="00417E12" w:rsidRPr="00A2126D" w:rsidRDefault="00417E12" w:rsidP="008213FD">
      <w:pPr>
        <w:pStyle w:val="Tekstpodstawowy2"/>
        <w:numPr>
          <w:ilvl w:val="0"/>
          <w:numId w:val="166"/>
        </w:numPr>
        <w:suppressAutoHyphens/>
        <w:spacing w:after="0" w:line="276" w:lineRule="auto"/>
        <w:ind w:left="426"/>
        <w:rPr>
          <w:rFonts w:cstheme="minorHAnsi"/>
        </w:rPr>
      </w:pPr>
      <w:r w:rsidRPr="00A2126D">
        <w:rPr>
          <w:rFonts w:cstheme="minorHAnsi"/>
          <w:b/>
        </w:rPr>
        <w:t xml:space="preserve">jednostki i komórki organizacyjne – </w:t>
      </w:r>
      <w:r w:rsidRPr="00A2126D">
        <w:rPr>
          <w:rFonts w:cstheme="minorHAnsi"/>
        </w:rPr>
        <w:t>zgodnie z definicjami zawartym w Regulaminie Organizacyjnym Banku Spółdzielczego w Tomaszowie Lubelskim;</w:t>
      </w:r>
    </w:p>
    <w:p w14:paraId="77ED5958" w14:textId="77777777" w:rsidR="00417E12" w:rsidRPr="00A2126D" w:rsidRDefault="00417E12" w:rsidP="008213FD">
      <w:pPr>
        <w:pStyle w:val="Tekstpodstawowy2"/>
        <w:numPr>
          <w:ilvl w:val="0"/>
          <w:numId w:val="166"/>
        </w:numPr>
        <w:suppressAutoHyphens/>
        <w:spacing w:after="0" w:line="276" w:lineRule="auto"/>
        <w:ind w:left="426"/>
        <w:rPr>
          <w:rFonts w:cstheme="minorHAnsi"/>
        </w:rPr>
      </w:pPr>
      <w:r w:rsidRPr="00A2126D">
        <w:rPr>
          <w:rFonts w:cstheme="minorHAnsi"/>
          <w:b/>
        </w:rPr>
        <w:t>komórka zgodności -</w:t>
      </w:r>
      <w:r w:rsidRPr="00A2126D">
        <w:rPr>
          <w:rFonts w:cstheme="minorHAnsi"/>
        </w:rPr>
        <w:t xml:space="preserve"> Zespół zgodności i kontroli</w:t>
      </w:r>
    </w:p>
    <w:p w14:paraId="67896BC5" w14:textId="77777777" w:rsidR="00417E12" w:rsidRPr="00A2126D" w:rsidRDefault="00417E12" w:rsidP="008213FD">
      <w:pPr>
        <w:pStyle w:val="Akapitpodstawowy"/>
        <w:numPr>
          <w:ilvl w:val="0"/>
          <w:numId w:val="166"/>
        </w:numPr>
        <w:tabs>
          <w:tab w:val="left" w:pos="540"/>
        </w:tabs>
        <w:spacing w:after="0" w:line="276" w:lineRule="auto"/>
        <w:ind w:left="426"/>
        <w:jc w:val="left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 xml:space="preserve">Zasady -  </w:t>
      </w:r>
      <w:r w:rsidRPr="00A2126D">
        <w:rPr>
          <w:rFonts w:asciiTheme="minorHAnsi" w:hAnsiTheme="minorHAnsi" w:cstheme="minorHAnsi"/>
          <w:sz w:val="22"/>
          <w:szCs w:val="22"/>
        </w:rPr>
        <w:t>dokument „Zasady ładu korporacyjnego dla instytucji nadzorowanych” wydany przez Komisję Nadzoru Finansowego 22 lipca 2014 roku.</w:t>
      </w:r>
    </w:p>
    <w:p w14:paraId="1DF84680" w14:textId="77777777" w:rsidR="00417E12" w:rsidRPr="00A2126D" w:rsidRDefault="00417E12" w:rsidP="008213FD">
      <w:pPr>
        <w:pStyle w:val="Lista2"/>
        <w:numPr>
          <w:ilvl w:val="0"/>
          <w:numId w:val="166"/>
        </w:numPr>
        <w:spacing w:line="276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Audyt wewnętrzny</w:t>
      </w:r>
      <w:r w:rsidRPr="00A2126D">
        <w:rPr>
          <w:rFonts w:asciiTheme="minorHAnsi" w:hAnsiTheme="minorHAnsi" w:cstheme="minorHAnsi"/>
          <w:sz w:val="22"/>
          <w:szCs w:val="22"/>
        </w:rPr>
        <w:t xml:space="preserve"> - wykonywany przez Komórkę Audytu Systemu Ochrony Instytucjonalnej Zrzeszenia BPS.</w:t>
      </w:r>
    </w:p>
    <w:p w14:paraId="58B55F7C" w14:textId="77777777" w:rsidR="00417E12" w:rsidRPr="00A2126D" w:rsidRDefault="00417E12" w:rsidP="00C410F0">
      <w:pPr>
        <w:pStyle w:val="Lista2"/>
        <w:spacing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§ 3.</w:t>
      </w:r>
    </w:p>
    <w:p w14:paraId="411D00B9" w14:textId="3FBE308D" w:rsidR="00417E12" w:rsidRPr="00A2126D" w:rsidRDefault="00417E12" w:rsidP="008213FD">
      <w:pPr>
        <w:pStyle w:val="Lista2"/>
        <w:spacing w:line="276" w:lineRule="auto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Zasady Ładu Korporacyjnego dla instytucji nadzorowanych.</w:t>
      </w:r>
    </w:p>
    <w:p w14:paraId="10B18989" w14:textId="77777777" w:rsidR="00417E12" w:rsidRPr="00A2126D" w:rsidRDefault="00417E12" w:rsidP="00C410F0">
      <w:pPr>
        <w:pStyle w:val="Lista2"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Zasady Ładu Korporacyjnego są zbiorem zasad określających właściwe relacje wewnętrzne                          i zewnętrzne Banku, w tym relacje z udziałowcami i klientami, podstawowe zasady organizacji Banku, funkcjonowanie nadzoru wewnętrznego oraz kluczowych systemów i funkcji wewnętrznych, a także organów statutowych i zasad ich współdziałania. </w:t>
      </w:r>
    </w:p>
    <w:p w14:paraId="05F5F576" w14:textId="77777777" w:rsidR="00417E12" w:rsidRPr="00A2126D" w:rsidRDefault="00417E12" w:rsidP="00C410F0">
      <w:pPr>
        <w:pStyle w:val="Lista2"/>
        <w:spacing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§ 4.</w:t>
      </w:r>
    </w:p>
    <w:p w14:paraId="47D6552E" w14:textId="2E01E229" w:rsidR="00417E12" w:rsidRPr="00A2126D" w:rsidRDefault="008213FD" w:rsidP="00C410F0">
      <w:pPr>
        <w:pStyle w:val="Lista2"/>
        <w:spacing w:line="276" w:lineRule="auto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417E12" w:rsidRPr="00A2126D">
        <w:rPr>
          <w:rFonts w:asciiTheme="minorHAnsi" w:hAnsiTheme="minorHAnsi" w:cstheme="minorHAnsi"/>
          <w:b/>
          <w:sz w:val="22"/>
          <w:szCs w:val="22"/>
        </w:rPr>
        <w:t>Istotna rola Zasad Ładu Korporacyjnego w Banku.</w:t>
      </w:r>
    </w:p>
    <w:p w14:paraId="048EB116" w14:textId="7B47852E" w:rsidR="00417E12" w:rsidRPr="00A2126D" w:rsidRDefault="00417E12" w:rsidP="00C410F0">
      <w:pPr>
        <w:pStyle w:val="Lista2"/>
        <w:numPr>
          <w:ilvl w:val="0"/>
          <w:numId w:val="167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Zasady Ładu Korporacyjnego zostały przyjęte przez Bank uchwałą Zarządu nr 129/2014 z dnia 11 grudnia 2014r. jako istotny dokument programowy w zakresie strategicznej polityki korporacyjnej Banku oraz w celu kształtowania właściwych zasad organizacji i działania Banku.</w:t>
      </w:r>
    </w:p>
    <w:p w14:paraId="712C57A1" w14:textId="77777777" w:rsidR="00417E12" w:rsidRPr="00A2126D" w:rsidRDefault="00417E12" w:rsidP="00C410F0">
      <w:pPr>
        <w:pStyle w:val="Lista2"/>
        <w:numPr>
          <w:ilvl w:val="0"/>
          <w:numId w:val="167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Zasady powinny być stosowane w Banku jako strategiczna wytyczna do planowania, organizowania, funkcjonowania Banku, a także jako ważne kryterium oceny funkcjonowania Banku zgodnego z dobrym praktykami.</w:t>
      </w:r>
    </w:p>
    <w:p w14:paraId="4D2AB5FF" w14:textId="77777777" w:rsidR="00417E12" w:rsidRPr="00A2126D" w:rsidRDefault="00417E12" w:rsidP="00C410F0">
      <w:pPr>
        <w:pStyle w:val="Lista2"/>
        <w:spacing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§ 5.</w:t>
      </w:r>
    </w:p>
    <w:p w14:paraId="7A94D0E0" w14:textId="496FCDF1" w:rsidR="00417E12" w:rsidRPr="00A2126D" w:rsidRDefault="008213FD" w:rsidP="00C410F0">
      <w:pPr>
        <w:pStyle w:val="Lista2"/>
        <w:spacing w:line="276" w:lineRule="auto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417E12" w:rsidRPr="00A2126D">
        <w:rPr>
          <w:rFonts w:asciiTheme="minorHAnsi" w:hAnsiTheme="minorHAnsi" w:cstheme="minorHAnsi"/>
          <w:b/>
          <w:sz w:val="22"/>
          <w:szCs w:val="22"/>
        </w:rPr>
        <w:t>Stosowanie Zasad Ładu Korporacyjnego.</w:t>
      </w:r>
    </w:p>
    <w:p w14:paraId="3A1E0807" w14:textId="77777777" w:rsidR="00417E12" w:rsidRPr="00A2126D" w:rsidRDefault="00417E12" w:rsidP="00C410F0">
      <w:pPr>
        <w:pStyle w:val="Lista2"/>
        <w:numPr>
          <w:ilvl w:val="0"/>
          <w:numId w:val="168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Bank powinien dążyć do stosowania w jak najszerszym zakresie zasad określonych w Zasadach Ładu Korporacyjnego z uwzględnieniem zasady proporcjonalności wynikającej ze skali, charakteru działalności oraz specyfiki tej instytucji. </w:t>
      </w:r>
    </w:p>
    <w:p w14:paraId="2D26C8B0" w14:textId="38946404" w:rsidR="00417E12" w:rsidRPr="00A2126D" w:rsidRDefault="00417E12" w:rsidP="00C410F0">
      <w:pPr>
        <w:pStyle w:val="Lista2"/>
        <w:numPr>
          <w:ilvl w:val="0"/>
          <w:numId w:val="168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Zasady określone w Zasadach Ładu Korporacyjnego nie naruszają praw i obowiązków</w:t>
      </w:r>
      <w:r w:rsidR="00C410F0">
        <w:rPr>
          <w:rFonts w:asciiTheme="minorHAnsi" w:hAnsiTheme="minorHAnsi" w:cstheme="minorHAnsi"/>
          <w:sz w:val="22"/>
          <w:szCs w:val="22"/>
        </w:rPr>
        <w:t xml:space="preserve"> </w:t>
      </w:r>
      <w:r w:rsidRPr="00A2126D">
        <w:rPr>
          <w:rFonts w:asciiTheme="minorHAnsi" w:hAnsiTheme="minorHAnsi" w:cstheme="minorHAnsi"/>
          <w:sz w:val="22"/>
          <w:szCs w:val="22"/>
        </w:rPr>
        <w:t>wynikających z przepisów prawa.</w:t>
      </w:r>
    </w:p>
    <w:p w14:paraId="43EDE11A" w14:textId="77777777" w:rsidR="00417E12" w:rsidRPr="00A2126D" w:rsidRDefault="00417E12" w:rsidP="00C410F0">
      <w:pPr>
        <w:pStyle w:val="Lista2"/>
        <w:spacing w:line="276" w:lineRule="auto"/>
        <w:ind w:left="0" w:hanging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lastRenderedPageBreak/>
        <w:t>§ 6.</w:t>
      </w:r>
    </w:p>
    <w:p w14:paraId="17E18222" w14:textId="72EA0D49" w:rsidR="00417E12" w:rsidRPr="00A2126D" w:rsidRDefault="008213FD" w:rsidP="00C410F0">
      <w:pPr>
        <w:pStyle w:val="Lista2"/>
        <w:spacing w:line="276" w:lineRule="auto"/>
        <w:ind w:left="0" w:hanging="36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</w:t>
      </w:r>
      <w:r w:rsidR="00417E12" w:rsidRPr="00A2126D">
        <w:rPr>
          <w:rFonts w:asciiTheme="minorHAnsi" w:hAnsiTheme="minorHAnsi" w:cstheme="minorHAnsi"/>
          <w:b/>
          <w:sz w:val="22"/>
          <w:szCs w:val="22"/>
        </w:rPr>
        <w:t>Odstępstwa od stosowania Zasad.</w:t>
      </w:r>
    </w:p>
    <w:p w14:paraId="414A041B" w14:textId="77777777" w:rsidR="00417E12" w:rsidRPr="00A2126D" w:rsidRDefault="00417E12" w:rsidP="00C410F0">
      <w:pPr>
        <w:pStyle w:val="Lista2"/>
        <w:numPr>
          <w:ilvl w:val="0"/>
          <w:numId w:val="169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Odstąpienie od stosowania określonych zasad w pełnym zakresie może nastąpić tylko, gdy ich kompleksowe wprowadzenie byłoby nadmiernie uciążliwe dla Banku.</w:t>
      </w:r>
    </w:p>
    <w:p w14:paraId="4F8C4AA9" w14:textId="77777777" w:rsidR="00417E12" w:rsidRPr="00A2126D" w:rsidRDefault="00417E12" w:rsidP="00C410F0">
      <w:pPr>
        <w:pStyle w:val="Lista2"/>
        <w:numPr>
          <w:ilvl w:val="0"/>
          <w:numId w:val="169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Odstąpienie od stosowania określonych zasad powinno być uzasadnione i udokumentowane.</w:t>
      </w:r>
    </w:p>
    <w:p w14:paraId="541920D7" w14:textId="77777777" w:rsidR="00417E12" w:rsidRPr="00A2126D" w:rsidRDefault="00417E12" w:rsidP="00C410F0">
      <w:pPr>
        <w:pStyle w:val="Lista2"/>
        <w:numPr>
          <w:ilvl w:val="0"/>
          <w:numId w:val="169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Bank udostępnia na stronie internetowej informację o zakresie stosowaniu Zasad Ładu Korporacyjnego, w tym informację o odstąpieniu od stosowania określonych zasad. </w:t>
      </w:r>
    </w:p>
    <w:p w14:paraId="7C4DB71F" w14:textId="77777777" w:rsidR="00C410F0" w:rsidRDefault="00C410F0" w:rsidP="00C410F0">
      <w:pPr>
        <w:pStyle w:val="Nagwek1"/>
        <w:spacing w:before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_Toc396942643"/>
      <w:bookmarkStart w:id="2" w:name="_Toc215567794"/>
    </w:p>
    <w:p w14:paraId="19109666" w14:textId="25064339" w:rsidR="00417E12" w:rsidRPr="00A2126D" w:rsidRDefault="00417E12" w:rsidP="00C410F0">
      <w:pPr>
        <w:pStyle w:val="Nagwek1"/>
        <w:spacing w:before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410F0">
        <w:rPr>
          <w:rFonts w:asciiTheme="minorHAnsi" w:hAnsiTheme="minorHAnsi" w:cstheme="minorHAnsi"/>
          <w:b/>
          <w:bCs/>
          <w:color w:val="auto"/>
          <w:sz w:val="22"/>
          <w:szCs w:val="22"/>
        </w:rPr>
        <w:t>Zadania organów i komórek organizacyjnych w zakresie Polityki</w:t>
      </w:r>
      <w:r w:rsidRPr="00A2126D">
        <w:rPr>
          <w:rFonts w:asciiTheme="minorHAnsi" w:hAnsiTheme="minorHAnsi" w:cstheme="minorHAnsi"/>
          <w:sz w:val="22"/>
          <w:szCs w:val="22"/>
        </w:rPr>
        <w:t>.</w:t>
      </w:r>
      <w:bookmarkEnd w:id="1"/>
      <w:bookmarkEnd w:id="2"/>
    </w:p>
    <w:p w14:paraId="2C668AB7" w14:textId="77777777" w:rsidR="00417E12" w:rsidRPr="00A2126D" w:rsidRDefault="00417E12" w:rsidP="00C410F0">
      <w:pPr>
        <w:pStyle w:val="Lista2"/>
        <w:spacing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§ 7.</w:t>
      </w:r>
    </w:p>
    <w:p w14:paraId="74E46924" w14:textId="77777777" w:rsidR="00417E12" w:rsidRPr="00A2126D" w:rsidRDefault="00417E12" w:rsidP="00C410F0">
      <w:pPr>
        <w:pStyle w:val="Lista2"/>
        <w:spacing w:line="276" w:lineRule="auto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Rada Nadzorcza</w:t>
      </w:r>
    </w:p>
    <w:p w14:paraId="79A28209" w14:textId="77777777" w:rsidR="00417E12" w:rsidRPr="00A2126D" w:rsidRDefault="00417E12" w:rsidP="008213FD">
      <w:pPr>
        <w:pStyle w:val="Lista2"/>
        <w:numPr>
          <w:ilvl w:val="0"/>
          <w:numId w:val="170"/>
        </w:numPr>
        <w:tabs>
          <w:tab w:val="left" w:pos="360"/>
        </w:tabs>
        <w:spacing w:line="276" w:lineRule="auto"/>
        <w:ind w:left="0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Rada Nadzorcza sprawuje nadzór nad stosowaniem Zasad w Banku.</w:t>
      </w:r>
    </w:p>
    <w:p w14:paraId="6A638C20" w14:textId="77777777" w:rsidR="00417E12" w:rsidRPr="00A2126D" w:rsidRDefault="00417E12" w:rsidP="008213FD">
      <w:pPr>
        <w:pStyle w:val="Lista2"/>
        <w:numPr>
          <w:ilvl w:val="0"/>
          <w:numId w:val="170"/>
        </w:numPr>
        <w:tabs>
          <w:tab w:val="left" w:pos="360"/>
        </w:tabs>
        <w:spacing w:line="276" w:lineRule="auto"/>
        <w:ind w:left="0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Rada Nadzorcza w szczególności, zgodnie ze swoimi kompetencjami:</w:t>
      </w:r>
    </w:p>
    <w:p w14:paraId="0803A762" w14:textId="77777777" w:rsidR="00417E12" w:rsidRPr="00A2126D" w:rsidRDefault="00417E12" w:rsidP="008213FD">
      <w:pPr>
        <w:pStyle w:val="Lista2"/>
        <w:numPr>
          <w:ilvl w:val="0"/>
          <w:numId w:val="171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przyjmuje i dba o właściwą jakość i zgodność z Zasadami regulacji wewnętrznych i planów, w tym planów strategicznych,</w:t>
      </w:r>
    </w:p>
    <w:p w14:paraId="0F390277" w14:textId="77777777" w:rsidR="00417E12" w:rsidRPr="00A2126D" w:rsidRDefault="00417E12" w:rsidP="008213FD">
      <w:pPr>
        <w:pStyle w:val="Lista2"/>
        <w:numPr>
          <w:ilvl w:val="0"/>
          <w:numId w:val="171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podejmuje decyzje dotyczące składu i zasad funkcjonowania Zarządu, a także dokonuje oceny Zarządu przykładając szczególną wagę do profesjonalizmu i etyki osób wchodzących w jego skład, </w:t>
      </w:r>
    </w:p>
    <w:p w14:paraId="19205AFC" w14:textId="6DFB23A3" w:rsidR="00417E12" w:rsidRPr="00A2126D" w:rsidRDefault="00417E12" w:rsidP="008213FD">
      <w:pPr>
        <w:pStyle w:val="Lista2"/>
        <w:numPr>
          <w:ilvl w:val="0"/>
          <w:numId w:val="171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nadzoruje posiadanie właściwej struktury organizacyjnej, w szczególności obejmującej zarządzanie i sprawowanie kontroli, systemu sprawozdawczości wewnętrznej, przepływu  i ochrony informacji oraz obiegu dokumentów, a także nadzoruje właściwe zarządzanie ryzykiem konfliktu interesów, </w:t>
      </w:r>
    </w:p>
    <w:p w14:paraId="094F4187" w14:textId="77777777" w:rsidR="00417E12" w:rsidRPr="00A2126D" w:rsidRDefault="00417E12" w:rsidP="008213FD">
      <w:pPr>
        <w:pStyle w:val="Lista2"/>
        <w:numPr>
          <w:ilvl w:val="0"/>
          <w:numId w:val="171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nadzoruje mechanizmy nadzoru wewnętrznego z odpowiednim systemem zarządzania ryzykiem, kontroli wewnętrznej, zarządzania ryzykiem braku zgodności, w tym system wykrywania nieprawidłowości lub stanów zagrażających bezpieczeństwu funkcjonowania Banku,</w:t>
      </w:r>
    </w:p>
    <w:p w14:paraId="40919290" w14:textId="21991FDB" w:rsidR="00417E12" w:rsidRPr="00A2126D" w:rsidRDefault="00417E12" w:rsidP="008213FD">
      <w:pPr>
        <w:pStyle w:val="Lista2"/>
        <w:numPr>
          <w:ilvl w:val="0"/>
          <w:numId w:val="171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nadzoruje plany ciągłości działania mające na celu zapewnianie ciągłości działania i ograniczenia strat na wypadek poważnych zakłóceń w działalności podmiotu,</w:t>
      </w:r>
    </w:p>
    <w:p w14:paraId="2BB072D5" w14:textId="7279FEAC" w:rsidR="00417E12" w:rsidRPr="00A2126D" w:rsidRDefault="00417E12" w:rsidP="008213FD">
      <w:pPr>
        <w:pStyle w:val="Lista2"/>
        <w:numPr>
          <w:ilvl w:val="0"/>
          <w:numId w:val="171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nadzoruje </w:t>
      </w:r>
      <w:r w:rsidR="00C410F0">
        <w:rPr>
          <w:rFonts w:asciiTheme="minorHAnsi" w:hAnsiTheme="minorHAnsi" w:cstheme="minorHAnsi"/>
          <w:sz w:val="22"/>
          <w:szCs w:val="22"/>
        </w:rPr>
        <w:t xml:space="preserve">przestrzeganie </w:t>
      </w:r>
      <w:r w:rsidRPr="00A2126D">
        <w:rPr>
          <w:rFonts w:asciiTheme="minorHAnsi" w:hAnsiTheme="minorHAnsi" w:cstheme="minorHAnsi"/>
          <w:sz w:val="22"/>
          <w:szCs w:val="22"/>
        </w:rPr>
        <w:t>Polityk</w:t>
      </w:r>
      <w:r w:rsidR="00C410F0">
        <w:rPr>
          <w:rFonts w:asciiTheme="minorHAnsi" w:hAnsiTheme="minorHAnsi" w:cstheme="minorHAnsi"/>
          <w:sz w:val="22"/>
          <w:szCs w:val="22"/>
        </w:rPr>
        <w:t>i</w:t>
      </w:r>
      <w:r w:rsidRPr="00A2126D">
        <w:rPr>
          <w:rFonts w:asciiTheme="minorHAnsi" w:hAnsiTheme="minorHAnsi" w:cstheme="minorHAnsi"/>
          <w:sz w:val="22"/>
          <w:szCs w:val="22"/>
        </w:rPr>
        <w:t xml:space="preserve"> wynagrodzeń, </w:t>
      </w:r>
    </w:p>
    <w:p w14:paraId="2B322B06" w14:textId="77777777" w:rsidR="00417E12" w:rsidRPr="00A2126D" w:rsidRDefault="00417E12" w:rsidP="008213FD">
      <w:pPr>
        <w:pStyle w:val="Lista2"/>
        <w:numPr>
          <w:ilvl w:val="0"/>
          <w:numId w:val="171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nadzoruje respektowanie ochrony praw i zapewnienie możliwości rozwoju pracowników                w celu budowania wartości i reputacji Banku,</w:t>
      </w:r>
    </w:p>
    <w:p w14:paraId="3EA95042" w14:textId="77777777" w:rsidR="00417E12" w:rsidRPr="00A2126D" w:rsidRDefault="00417E12" w:rsidP="008213FD">
      <w:pPr>
        <w:pStyle w:val="Lista2"/>
        <w:numPr>
          <w:ilvl w:val="0"/>
          <w:numId w:val="171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nadzoruje dobre relacje Banku z klientami, w tym rzetelne informowanie klientów, </w:t>
      </w:r>
    </w:p>
    <w:p w14:paraId="0078CDF8" w14:textId="77777777" w:rsidR="00417E12" w:rsidRPr="00A2126D" w:rsidRDefault="00417E12" w:rsidP="008213FD">
      <w:pPr>
        <w:pStyle w:val="Lista2"/>
        <w:numPr>
          <w:ilvl w:val="0"/>
          <w:numId w:val="171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nadzoruje Politykę informacyjną Banku rozumianą jako właściwy dostęp do informacji zarówno klientom, jak i członkom Banku. </w:t>
      </w:r>
    </w:p>
    <w:p w14:paraId="35825C57" w14:textId="77777777" w:rsidR="00417E12" w:rsidRPr="00A2126D" w:rsidRDefault="00417E12" w:rsidP="00C410F0">
      <w:pPr>
        <w:pStyle w:val="Lista2"/>
        <w:numPr>
          <w:ilvl w:val="0"/>
          <w:numId w:val="170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Rada Nadzorcza dokonuje regularnej, corocznej udokumentowanej oceny stosowania Zasad.</w:t>
      </w:r>
    </w:p>
    <w:p w14:paraId="651D46C1" w14:textId="77777777" w:rsidR="00417E12" w:rsidRPr="00A2126D" w:rsidRDefault="00417E12" w:rsidP="00C410F0">
      <w:pPr>
        <w:pStyle w:val="Lista2"/>
        <w:numPr>
          <w:ilvl w:val="0"/>
          <w:numId w:val="170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Wyniki tej oceny są udostępniane na stronie internetowej  Banku oraz przekazywane pozostałym organom Banku.</w:t>
      </w:r>
    </w:p>
    <w:p w14:paraId="2F30348E" w14:textId="77777777" w:rsidR="00417E12" w:rsidRPr="00A2126D" w:rsidRDefault="00417E12" w:rsidP="00C410F0">
      <w:pPr>
        <w:pStyle w:val="Lista2"/>
        <w:spacing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§ 8.</w:t>
      </w:r>
    </w:p>
    <w:p w14:paraId="675CE847" w14:textId="77777777" w:rsidR="00417E12" w:rsidRPr="00A2126D" w:rsidRDefault="00417E12" w:rsidP="00C410F0">
      <w:pPr>
        <w:pStyle w:val="Lista2"/>
        <w:spacing w:line="276" w:lineRule="auto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Zarząd</w:t>
      </w:r>
    </w:p>
    <w:p w14:paraId="7247CA93" w14:textId="77777777" w:rsidR="00417E12" w:rsidRPr="00A2126D" w:rsidRDefault="00417E12" w:rsidP="00C410F0">
      <w:pPr>
        <w:pStyle w:val="Lista2"/>
        <w:numPr>
          <w:ilvl w:val="0"/>
          <w:numId w:val="172"/>
        </w:numPr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Zarząd działając w interesie Banku powinien mieć na względzie treść Zasad, a także przepisy prawa, regulacje wewnętrzne oraz rekomendacje nadzorcze.</w:t>
      </w:r>
    </w:p>
    <w:p w14:paraId="473360FD" w14:textId="77777777" w:rsidR="00417E12" w:rsidRPr="00A2126D" w:rsidRDefault="00417E12" w:rsidP="00F15A99">
      <w:pPr>
        <w:pStyle w:val="Lista2"/>
        <w:numPr>
          <w:ilvl w:val="0"/>
          <w:numId w:val="172"/>
        </w:numPr>
        <w:spacing w:line="276" w:lineRule="auto"/>
        <w:ind w:left="0" w:hanging="426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Zarząd w ramach swoich kompetencji i zadań, z uwzględnieniem Zasad:</w:t>
      </w:r>
    </w:p>
    <w:p w14:paraId="191C9FDB" w14:textId="77777777" w:rsidR="00417E12" w:rsidRPr="00A2126D" w:rsidRDefault="00417E12" w:rsidP="008213FD">
      <w:pPr>
        <w:pStyle w:val="Lista2"/>
        <w:numPr>
          <w:ilvl w:val="0"/>
          <w:numId w:val="17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odpowiada za opracowanie i wdrożenie regulacji wewnętrznych i planów, w tym planów strategicznych, przedstawia je do akceptacji Radzie Nadzorczej lub przyjmuje regulacje wewnętrzne i plany będące w kompetencjach Zarządu;</w:t>
      </w:r>
    </w:p>
    <w:p w14:paraId="7A2D5525" w14:textId="77777777" w:rsidR="00417E12" w:rsidRPr="00A2126D" w:rsidRDefault="00417E12" w:rsidP="008213FD">
      <w:pPr>
        <w:pStyle w:val="Lista2"/>
        <w:numPr>
          <w:ilvl w:val="0"/>
          <w:numId w:val="17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podejmuje decyzje kadrowe i dokonuje oceny kluczowych funkcji wewnętrznych, przykładając szczególną wagę do ich profesjonalizmu i etyki;</w:t>
      </w:r>
    </w:p>
    <w:p w14:paraId="38285C4F" w14:textId="7EB091D5" w:rsidR="00417E12" w:rsidRPr="00A2126D" w:rsidRDefault="00417E12" w:rsidP="008213FD">
      <w:pPr>
        <w:pStyle w:val="Lista2"/>
        <w:numPr>
          <w:ilvl w:val="0"/>
          <w:numId w:val="17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lastRenderedPageBreak/>
        <w:t>opracowuje i wdraża strukturę organizacyjną, a także dokonuje właściwego podziału zadań i opracowuje oraz wdraża system zarządzania ryzykiem konfliktu interesów;</w:t>
      </w:r>
    </w:p>
    <w:p w14:paraId="7F6A23E1" w14:textId="7D325BE2" w:rsidR="00417E12" w:rsidRPr="00A2126D" w:rsidRDefault="00417E12" w:rsidP="008213FD">
      <w:pPr>
        <w:pStyle w:val="Lista2"/>
        <w:numPr>
          <w:ilvl w:val="0"/>
          <w:numId w:val="17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opracowuje, wdraża, zapewnia poprawne i efektywne mechanizmy nadzoru wewnętrznego z odpowiednim systemem zarządzania ryzykiem, kontroli wewnętrznej, zarządzania ryzykiem braku zgodności, w tym system wykrywania nieprawidłowości lub stanów zagrażających bezpieczeństwu funkcjonowania Banku;</w:t>
      </w:r>
    </w:p>
    <w:p w14:paraId="25EF5F22" w14:textId="77777777" w:rsidR="00417E12" w:rsidRPr="00A2126D" w:rsidRDefault="00417E12" w:rsidP="008213FD">
      <w:pPr>
        <w:pStyle w:val="Lista2"/>
        <w:numPr>
          <w:ilvl w:val="0"/>
          <w:numId w:val="17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zapewnia poprawne i efektywne plany ciągłości działania mające na celu zapewnianie ciągłości działania i ograniczenia strat na wypadek poważnych zakłóceń w działalności podmiotu;</w:t>
      </w:r>
    </w:p>
    <w:p w14:paraId="6B216082" w14:textId="41587452" w:rsidR="00417E12" w:rsidRPr="00A2126D" w:rsidRDefault="00417E12" w:rsidP="008213FD">
      <w:pPr>
        <w:pStyle w:val="Lista2"/>
        <w:numPr>
          <w:ilvl w:val="0"/>
          <w:numId w:val="17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opracowuje i wdraża, a także zapewnia poprawne i efektywne działanie Polityki wynagrodzeń obejmującej osoby, których działalność zawodowa ma istotny wpływ na profil ryzyka Banku</w:t>
      </w:r>
      <w:r w:rsidR="008213FD"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A2126D">
        <w:rPr>
          <w:rFonts w:asciiTheme="minorHAnsi" w:hAnsiTheme="minorHAnsi" w:cstheme="minorHAnsi"/>
          <w:sz w:val="22"/>
          <w:szCs w:val="22"/>
        </w:rPr>
        <w:t xml:space="preserve">  (z wyjątkiem Zarządu);</w:t>
      </w:r>
    </w:p>
    <w:p w14:paraId="7A804E2A" w14:textId="77777777" w:rsidR="00417E12" w:rsidRPr="00A2126D" w:rsidRDefault="00417E12" w:rsidP="008213FD">
      <w:pPr>
        <w:pStyle w:val="Lista2"/>
        <w:numPr>
          <w:ilvl w:val="0"/>
          <w:numId w:val="17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opracowuje i nadzoruje poprawne i efektywne działanie Polityki kadrowej, nakierowanej na respektowanie ochrony praw, a także zapewnienie możliwości rozwoju pracowników;</w:t>
      </w:r>
    </w:p>
    <w:p w14:paraId="274393AD" w14:textId="77777777" w:rsidR="00417E12" w:rsidRPr="00A2126D" w:rsidRDefault="00417E12" w:rsidP="008213FD">
      <w:pPr>
        <w:pStyle w:val="Lista2"/>
        <w:numPr>
          <w:ilvl w:val="0"/>
          <w:numId w:val="17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>dba o dobre relacje Banku z klientami, w tym zapewnia rzetelne informowanie klientów;</w:t>
      </w:r>
    </w:p>
    <w:p w14:paraId="66851568" w14:textId="77777777" w:rsidR="00417E12" w:rsidRPr="00A2126D" w:rsidRDefault="00417E12" w:rsidP="008213FD">
      <w:pPr>
        <w:pStyle w:val="Lista2"/>
        <w:numPr>
          <w:ilvl w:val="0"/>
          <w:numId w:val="17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opracowuje i wdraża Politykę informacyjną Banku rozumianą jako właściwy dostęp do informacji zarówno klientom, jak i członkom Banku. </w:t>
      </w:r>
    </w:p>
    <w:p w14:paraId="1A933483" w14:textId="106C532B" w:rsidR="00417E12" w:rsidRPr="00A2126D" w:rsidRDefault="00417E12" w:rsidP="008213FD">
      <w:pPr>
        <w:pStyle w:val="Lista2"/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3.  </w:t>
      </w:r>
      <w:r w:rsidR="008213FD">
        <w:rPr>
          <w:rFonts w:asciiTheme="minorHAnsi" w:hAnsiTheme="minorHAnsi" w:cstheme="minorHAnsi"/>
          <w:sz w:val="22"/>
          <w:szCs w:val="22"/>
        </w:rPr>
        <w:t xml:space="preserve"> </w:t>
      </w:r>
      <w:r w:rsidRPr="00A2126D">
        <w:rPr>
          <w:rFonts w:asciiTheme="minorHAnsi" w:hAnsiTheme="minorHAnsi" w:cstheme="minorHAnsi"/>
          <w:sz w:val="22"/>
          <w:szCs w:val="22"/>
        </w:rPr>
        <w:t>Zarząd odpowiednio reaguje na naruszenia Zasad.</w:t>
      </w:r>
    </w:p>
    <w:p w14:paraId="1C52577D" w14:textId="77777777" w:rsidR="00417E12" w:rsidRPr="00A2126D" w:rsidRDefault="00417E12" w:rsidP="00C410F0">
      <w:pPr>
        <w:pStyle w:val="Lista2"/>
        <w:spacing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2126D">
        <w:rPr>
          <w:rFonts w:asciiTheme="minorHAnsi" w:hAnsiTheme="minorHAnsi" w:cstheme="minorHAnsi"/>
          <w:b/>
          <w:sz w:val="22"/>
          <w:szCs w:val="22"/>
        </w:rPr>
        <w:t>§ 9.</w:t>
      </w:r>
    </w:p>
    <w:p w14:paraId="1DF31E58" w14:textId="489C9B9B" w:rsidR="00417E12" w:rsidRPr="00A2126D" w:rsidRDefault="008213FD" w:rsidP="00C410F0">
      <w:pPr>
        <w:pStyle w:val="Lista2"/>
        <w:spacing w:line="276" w:lineRule="auto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417E12" w:rsidRPr="00A2126D">
        <w:rPr>
          <w:rFonts w:asciiTheme="minorHAnsi" w:hAnsiTheme="minorHAnsi" w:cstheme="minorHAnsi"/>
          <w:b/>
          <w:sz w:val="22"/>
          <w:szCs w:val="22"/>
        </w:rPr>
        <w:t xml:space="preserve">Komórka zgodności </w:t>
      </w:r>
    </w:p>
    <w:p w14:paraId="12DFD7D5" w14:textId="4ABC3735" w:rsidR="00417E12" w:rsidRPr="00A2126D" w:rsidRDefault="00417E12" w:rsidP="008213FD">
      <w:pPr>
        <w:pStyle w:val="Lista2"/>
        <w:tabs>
          <w:tab w:val="left" w:pos="-142"/>
        </w:tabs>
        <w:spacing w:line="276" w:lineRule="auto"/>
        <w:ind w:left="-142" w:hanging="142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1.  </w:t>
      </w:r>
      <w:r w:rsidR="008213FD">
        <w:rPr>
          <w:rFonts w:asciiTheme="minorHAnsi" w:hAnsiTheme="minorHAnsi" w:cstheme="minorHAnsi"/>
          <w:sz w:val="22"/>
          <w:szCs w:val="22"/>
        </w:rPr>
        <w:t xml:space="preserve">     </w:t>
      </w:r>
      <w:r w:rsidRPr="00A2126D">
        <w:rPr>
          <w:rFonts w:asciiTheme="minorHAnsi" w:hAnsiTheme="minorHAnsi" w:cstheme="minorHAnsi"/>
          <w:sz w:val="22"/>
          <w:szCs w:val="22"/>
        </w:rPr>
        <w:t xml:space="preserve">Opracowuje i przedstawia Zarządowi oraz Radzie Nadzorczej okresową, roczną informację             </w:t>
      </w:r>
      <w:r w:rsidRPr="00A2126D">
        <w:rPr>
          <w:rFonts w:asciiTheme="minorHAnsi" w:hAnsiTheme="minorHAnsi" w:cstheme="minorHAnsi"/>
          <w:sz w:val="22"/>
          <w:szCs w:val="22"/>
        </w:rPr>
        <w:br/>
        <w:t xml:space="preserve">     </w:t>
      </w:r>
      <w:r w:rsidR="008213FD">
        <w:rPr>
          <w:rFonts w:asciiTheme="minorHAnsi" w:hAnsiTheme="minorHAnsi" w:cstheme="minorHAnsi"/>
          <w:sz w:val="22"/>
          <w:szCs w:val="22"/>
        </w:rPr>
        <w:t xml:space="preserve"> </w:t>
      </w:r>
      <w:r w:rsidRPr="00A2126D">
        <w:rPr>
          <w:rFonts w:asciiTheme="minorHAnsi" w:hAnsiTheme="minorHAnsi" w:cstheme="minorHAnsi"/>
          <w:sz w:val="22"/>
          <w:szCs w:val="22"/>
        </w:rPr>
        <w:t xml:space="preserve"> </w:t>
      </w:r>
      <w:r w:rsidR="008213FD">
        <w:rPr>
          <w:rFonts w:asciiTheme="minorHAnsi" w:hAnsiTheme="minorHAnsi" w:cstheme="minorHAnsi"/>
          <w:sz w:val="22"/>
          <w:szCs w:val="22"/>
        </w:rPr>
        <w:t xml:space="preserve"> </w:t>
      </w:r>
      <w:r w:rsidRPr="00A2126D">
        <w:rPr>
          <w:rFonts w:asciiTheme="minorHAnsi" w:hAnsiTheme="minorHAnsi" w:cstheme="minorHAnsi"/>
          <w:sz w:val="22"/>
          <w:szCs w:val="22"/>
        </w:rPr>
        <w:t>o  przestrzeganiu Zasad, z oceną stopnia zgodności działania Banku z Zasadami.</w:t>
      </w:r>
    </w:p>
    <w:p w14:paraId="3067D342" w14:textId="35589EEA" w:rsidR="00417E12" w:rsidRDefault="00417E12" w:rsidP="008213FD">
      <w:pPr>
        <w:pStyle w:val="Lista2"/>
        <w:tabs>
          <w:tab w:val="left" w:pos="-142"/>
        </w:tabs>
        <w:spacing w:line="276" w:lineRule="auto"/>
        <w:ind w:left="-142" w:hanging="142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2. </w:t>
      </w:r>
      <w:r w:rsidR="008213FD">
        <w:rPr>
          <w:rFonts w:asciiTheme="minorHAnsi" w:hAnsiTheme="minorHAnsi" w:cstheme="minorHAnsi"/>
          <w:sz w:val="22"/>
          <w:szCs w:val="22"/>
        </w:rPr>
        <w:t xml:space="preserve"> </w:t>
      </w:r>
      <w:r w:rsidRPr="00A2126D">
        <w:rPr>
          <w:rFonts w:asciiTheme="minorHAnsi" w:hAnsiTheme="minorHAnsi" w:cstheme="minorHAnsi"/>
          <w:sz w:val="22"/>
          <w:szCs w:val="22"/>
        </w:rPr>
        <w:t xml:space="preserve"> </w:t>
      </w:r>
      <w:r w:rsidR="008213FD">
        <w:rPr>
          <w:rFonts w:asciiTheme="minorHAnsi" w:hAnsiTheme="minorHAnsi" w:cstheme="minorHAnsi"/>
          <w:sz w:val="22"/>
          <w:szCs w:val="22"/>
        </w:rPr>
        <w:t xml:space="preserve">    </w:t>
      </w:r>
      <w:r w:rsidRPr="00A2126D">
        <w:rPr>
          <w:rFonts w:asciiTheme="minorHAnsi" w:hAnsiTheme="minorHAnsi" w:cstheme="minorHAnsi"/>
          <w:sz w:val="22"/>
          <w:szCs w:val="22"/>
        </w:rPr>
        <w:t xml:space="preserve">Informacja sporządzana jest na podstawie protokołów pokontrolnych z kontroli wewnętrznej, </w:t>
      </w:r>
      <w:r w:rsidRPr="00A2126D">
        <w:rPr>
          <w:rFonts w:asciiTheme="minorHAnsi" w:hAnsiTheme="minorHAnsi" w:cstheme="minorHAnsi"/>
          <w:sz w:val="22"/>
          <w:szCs w:val="22"/>
        </w:rPr>
        <w:br/>
        <w:t xml:space="preserve">      </w:t>
      </w:r>
      <w:r w:rsidR="008213FD">
        <w:rPr>
          <w:rFonts w:asciiTheme="minorHAnsi" w:hAnsiTheme="minorHAnsi" w:cstheme="minorHAnsi"/>
          <w:sz w:val="22"/>
          <w:szCs w:val="22"/>
        </w:rPr>
        <w:t xml:space="preserve"> </w:t>
      </w:r>
      <w:r w:rsidRPr="00A2126D">
        <w:rPr>
          <w:rFonts w:asciiTheme="minorHAnsi" w:hAnsiTheme="minorHAnsi" w:cstheme="minorHAnsi"/>
          <w:sz w:val="22"/>
          <w:szCs w:val="22"/>
        </w:rPr>
        <w:t xml:space="preserve">protokołów pokontrolnych z audytu (który uwzględnia w ocenie audytowanego obszaru    </w:t>
      </w:r>
      <w:r w:rsidRPr="00A2126D">
        <w:rPr>
          <w:rFonts w:asciiTheme="minorHAnsi" w:hAnsiTheme="minorHAnsi" w:cstheme="minorHAnsi"/>
          <w:sz w:val="22"/>
          <w:szCs w:val="22"/>
        </w:rPr>
        <w:br/>
        <w:t xml:space="preserve">     </w:t>
      </w:r>
      <w:r w:rsidR="008213FD">
        <w:rPr>
          <w:rFonts w:asciiTheme="minorHAnsi" w:hAnsiTheme="minorHAnsi" w:cstheme="minorHAnsi"/>
          <w:sz w:val="22"/>
          <w:szCs w:val="22"/>
        </w:rPr>
        <w:t xml:space="preserve"> </w:t>
      </w:r>
      <w:r w:rsidRPr="00A2126D">
        <w:rPr>
          <w:rFonts w:asciiTheme="minorHAnsi" w:hAnsiTheme="minorHAnsi" w:cstheme="minorHAnsi"/>
          <w:sz w:val="22"/>
          <w:szCs w:val="22"/>
        </w:rPr>
        <w:t xml:space="preserve"> obowiązek przestrzegania Zasad), a także wyników kontroli dokonywanych  przez organy </w:t>
      </w:r>
      <w:r w:rsidRPr="00A2126D">
        <w:rPr>
          <w:rFonts w:asciiTheme="minorHAnsi" w:hAnsiTheme="minorHAnsi" w:cstheme="minorHAnsi"/>
          <w:sz w:val="22"/>
          <w:szCs w:val="22"/>
        </w:rPr>
        <w:br/>
        <w:t xml:space="preserve">      </w:t>
      </w:r>
      <w:r w:rsidR="008213FD">
        <w:rPr>
          <w:rFonts w:asciiTheme="minorHAnsi" w:hAnsiTheme="minorHAnsi" w:cstheme="minorHAnsi"/>
          <w:sz w:val="22"/>
          <w:szCs w:val="22"/>
        </w:rPr>
        <w:t xml:space="preserve"> </w:t>
      </w:r>
      <w:r w:rsidRPr="00A2126D">
        <w:rPr>
          <w:rFonts w:asciiTheme="minorHAnsi" w:hAnsiTheme="minorHAnsi" w:cstheme="minorHAnsi"/>
          <w:sz w:val="22"/>
          <w:szCs w:val="22"/>
        </w:rPr>
        <w:t xml:space="preserve">zewnętrzne. </w:t>
      </w:r>
    </w:p>
    <w:p w14:paraId="488B9204" w14:textId="77777777" w:rsidR="008213FD" w:rsidRPr="00A2126D" w:rsidRDefault="008213FD" w:rsidP="008213FD">
      <w:pPr>
        <w:pStyle w:val="Lista2"/>
        <w:tabs>
          <w:tab w:val="left" w:pos="-142"/>
        </w:tabs>
        <w:spacing w:line="276" w:lineRule="auto"/>
        <w:ind w:left="-142" w:hanging="142"/>
        <w:rPr>
          <w:rFonts w:asciiTheme="minorHAnsi" w:hAnsiTheme="minorHAnsi" w:cstheme="minorHAnsi"/>
          <w:sz w:val="22"/>
          <w:szCs w:val="22"/>
        </w:rPr>
      </w:pPr>
    </w:p>
    <w:p w14:paraId="1A204C64" w14:textId="77777777" w:rsidR="00417E12" w:rsidRPr="00A2126D" w:rsidRDefault="00417E12" w:rsidP="008213FD">
      <w:pPr>
        <w:spacing w:after="0" w:line="276" w:lineRule="auto"/>
        <w:ind w:hanging="142"/>
        <w:jc w:val="center"/>
        <w:rPr>
          <w:rFonts w:cstheme="minorHAnsi"/>
          <w:b/>
        </w:rPr>
      </w:pPr>
      <w:r w:rsidRPr="00A2126D">
        <w:rPr>
          <w:rFonts w:cstheme="minorHAnsi"/>
          <w:b/>
        </w:rPr>
        <w:t>§ 10.</w:t>
      </w:r>
    </w:p>
    <w:p w14:paraId="641F61C2" w14:textId="2CAD152A" w:rsidR="00417E12" w:rsidRPr="00A2126D" w:rsidRDefault="008213FD" w:rsidP="00C410F0">
      <w:pPr>
        <w:pStyle w:val="Akapitpodstawowy"/>
        <w:numPr>
          <w:ilvl w:val="0"/>
          <w:numId w:val="0"/>
        </w:numPr>
        <w:tabs>
          <w:tab w:val="left" w:pos="708"/>
        </w:tabs>
        <w:spacing w:after="0" w:line="276" w:lineRule="auto"/>
        <w:ind w:hanging="360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</w:t>
      </w:r>
      <w:r w:rsidR="00417E12" w:rsidRPr="00A2126D">
        <w:rPr>
          <w:rFonts w:asciiTheme="minorHAnsi" w:hAnsiTheme="minorHAnsi" w:cstheme="minorHAnsi"/>
          <w:b/>
          <w:sz w:val="22"/>
          <w:szCs w:val="22"/>
        </w:rPr>
        <w:t>Ujawnienia</w:t>
      </w:r>
    </w:p>
    <w:p w14:paraId="22F6299E" w14:textId="33998713" w:rsidR="00417E12" w:rsidRPr="00A2126D" w:rsidRDefault="00417E12" w:rsidP="008213FD">
      <w:pPr>
        <w:pStyle w:val="Lista2"/>
        <w:spacing w:line="276" w:lineRule="auto"/>
        <w:ind w:left="142" w:hanging="426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1. </w:t>
      </w:r>
      <w:r w:rsidR="008213FD">
        <w:rPr>
          <w:rFonts w:asciiTheme="minorHAnsi" w:hAnsiTheme="minorHAnsi" w:cstheme="minorHAnsi"/>
          <w:sz w:val="22"/>
          <w:szCs w:val="22"/>
        </w:rPr>
        <w:t xml:space="preserve">   </w:t>
      </w:r>
      <w:r w:rsidRPr="00A2126D">
        <w:rPr>
          <w:rFonts w:asciiTheme="minorHAnsi" w:hAnsiTheme="minorHAnsi" w:cstheme="minorHAnsi"/>
          <w:sz w:val="22"/>
          <w:szCs w:val="22"/>
        </w:rPr>
        <w:t>Bank udostępnia na stronie internetowej informację o stosowaniu Zasad Ładu Korporacyjnego lub</w:t>
      </w:r>
      <w:r w:rsidR="008213FD">
        <w:rPr>
          <w:rFonts w:asciiTheme="minorHAnsi" w:hAnsiTheme="minorHAnsi" w:cstheme="minorHAnsi"/>
          <w:sz w:val="22"/>
          <w:szCs w:val="22"/>
        </w:rPr>
        <w:t xml:space="preserve"> </w:t>
      </w:r>
      <w:r w:rsidRPr="00A2126D">
        <w:rPr>
          <w:rFonts w:asciiTheme="minorHAnsi" w:hAnsiTheme="minorHAnsi" w:cstheme="minorHAnsi"/>
          <w:sz w:val="22"/>
          <w:szCs w:val="22"/>
        </w:rPr>
        <w:t xml:space="preserve">informację o odstąpieniu od stosowania określonych zasad. </w:t>
      </w:r>
    </w:p>
    <w:p w14:paraId="58A75994" w14:textId="5D8ED0E4" w:rsidR="00417E12" w:rsidRPr="00A2126D" w:rsidRDefault="00417E12" w:rsidP="008213FD">
      <w:pPr>
        <w:pStyle w:val="Lista2"/>
        <w:spacing w:line="276" w:lineRule="auto"/>
        <w:ind w:left="142" w:hanging="426"/>
        <w:rPr>
          <w:rFonts w:asciiTheme="minorHAnsi" w:hAnsiTheme="minorHAnsi" w:cstheme="minorHAnsi"/>
          <w:sz w:val="22"/>
          <w:szCs w:val="22"/>
        </w:rPr>
      </w:pPr>
      <w:r w:rsidRPr="00A2126D">
        <w:rPr>
          <w:rFonts w:asciiTheme="minorHAnsi" w:hAnsiTheme="minorHAnsi" w:cstheme="minorHAnsi"/>
          <w:sz w:val="22"/>
          <w:szCs w:val="22"/>
        </w:rPr>
        <w:t xml:space="preserve">2. </w:t>
      </w:r>
      <w:r w:rsidR="008213FD">
        <w:rPr>
          <w:rFonts w:asciiTheme="minorHAnsi" w:hAnsiTheme="minorHAnsi" w:cstheme="minorHAnsi"/>
          <w:sz w:val="22"/>
          <w:szCs w:val="22"/>
        </w:rPr>
        <w:t xml:space="preserve">    </w:t>
      </w:r>
      <w:r w:rsidRPr="00A2126D">
        <w:rPr>
          <w:rFonts w:asciiTheme="minorHAnsi" w:hAnsiTheme="minorHAnsi" w:cstheme="minorHAnsi"/>
          <w:sz w:val="22"/>
          <w:szCs w:val="22"/>
        </w:rPr>
        <w:t xml:space="preserve">Treść ujawnienia zatwierdzana jest przez Zarząd. </w:t>
      </w:r>
    </w:p>
    <w:p w14:paraId="27247209" w14:textId="4B09F6E2" w:rsidR="00417E12" w:rsidRPr="00A2126D" w:rsidRDefault="00417E12" w:rsidP="008213FD">
      <w:pPr>
        <w:spacing w:after="0" w:line="276" w:lineRule="auto"/>
        <w:ind w:left="142" w:hanging="426"/>
        <w:jc w:val="center"/>
        <w:rPr>
          <w:rFonts w:cstheme="minorHAnsi"/>
          <w:color w:val="FF0000"/>
          <w:highlight w:val="yellow"/>
        </w:rPr>
      </w:pPr>
      <w:r w:rsidRPr="00A2126D">
        <w:rPr>
          <w:rFonts w:cstheme="minorHAnsi"/>
          <w:b/>
        </w:rPr>
        <w:t>§ 11.</w:t>
      </w:r>
    </w:p>
    <w:p w14:paraId="3C3792FE" w14:textId="0711A595" w:rsidR="00417E12" w:rsidRPr="00A2126D" w:rsidRDefault="008213FD" w:rsidP="00C410F0">
      <w:pPr>
        <w:keepNext/>
        <w:spacing w:after="0" w:line="276" w:lineRule="auto"/>
        <w:outlineLvl w:val="0"/>
        <w:rPr>
          <w:rFonts w:eastAsia="Calibri" w:cstheme="minorHAnsi"/>
        </w:rPr>
      </w:pPr>
      <w:r>
        <w:rPr>
          <w:rFonts w:cstheme="minorHAnsi"/>
          <w:b/>
        </w:rPr>
        <w:t xml:space="preserve"> </w:t>
      </w:r>
      <w:r w:rsidR="00417E12" w:rsidRPr="00A2126D">
        <w:rPr>
          <w:rFonts w:cstheme="minorHAnsi"/>
          <w:b/>
        </w:rPr>
        <w:t xml:space="preserve"> </w:t>
      </w:r>
      <w:bookmarkStart w:id="3" w:name="_Toc215567795"/>
      <w:r w:rsidR="00417E12" w:rsidRPr="00A2126D">
        <w:rPr>
          <w:rFonts w:cstheme="minorHAnsi"/>
          <w:b/>
        </w:rPr>
        <w:t>Postanowienia końcowe</w:t>
      </w:r>
      <w:bookmarkEnd w:id="3"/>
    </w:p>
    <w:p w14:paraId="3B0EFE4E" w14:textId="0D7E325C" w:rsidR="00417E12" w:rsidRPr="00A2126D" w:rsidRDefault="008213FD" w:rsidP="00FD527A">
      <w:pPr>
        <w:numPr>
          <w:ilvl w:val="2"/>
          <w:numId w:val="174"/>
        </w:numPr>
        <w:spacing w:after="0" w:line="276" w:lineRule="auto"/>
        <w:ind w:left="0" w:hanging="284"/>
        <w:rPr>
          <w:rFonts w:cstheme="minorHAnsi"/>
        </w:rPr>
      </w:pPr>
      <w:r>
        <w:rPr>
          <w:rFonts w:cstheme="minorHAnsi"/>
        </w:rPr>
        <w:t xml:space="preserve">   </w:t>
      </w:r>
      <w:r w:rsidR="00417E12" w:rsidRPr="00A2126D">
        <w:rPr>
          <w:rFonts w:cstheme="minorHAnsi"/>
        </w:rPr>
        <w:t>Niniejsza Polityka podlega okresowej weryfikacji.</w:t>
      </w:r>
    </w:p>
    <w:p w14:paraId="493EBC9E" w14:textId="0AA28743" w:rsidR="00417E12" w:rsidRPr="00A2126D" w:rsidRDefault="00417E12" w:rsidP="008213FD">
      <w:pPr>
        <w:spacing w:after="0" w:line="276" w:lineRule="auto"/>
        <w:ind w:hanging="284"/>
        <w:rPr>
          <w:rFonts w:cstheme="minorHAnsi"/>
        </w:rPr>
      </w:pPr>
      <w:r w:rsidRPr="00A2126D">
        <w:rPr>
          <w:rFonts w:cstheme="minorHAnsi"/>
        </w:rPr>
        <w:t>2.</w:t>
      </w:r>
      <w:r w:rsidR="008213FD">
        <w:rPr>
          <w:rFonts w:cstheme="minorHAnsi"/>
        </w:rPr>
        <w:t xml:space="preserve">     </w:t>
      </w:r>
      <w:r w:rsidRPr="00A2126D">
        <w:rPr>
          <w:rFonts w:cstheme="minorHAnsi"/>
        </w:rPr>
        <w:t xml:space="preserve">Weryfikacja przeprowadzana jest co najmniej raz w roku w trakcie przeglądu zarządczego </w:t>
      </w:r>
      <w:r w:rsidRPr="00A2126D">
        <w:rPr>
          <w:rFonts w:cstheme="minorHAnsi"/>
        </w:rPr>
        <w:br/>
        <w:t xml:space="preserve">   procedur.</w:t>
      </w:r>
    </w:p>
    <w:p w14:paraId="06D6E1C7" w14:textId="39C75A35" w:rsidR="00417E12" w:rsidRPr="00A2126D" w:rsidRDefault="00417E12" w:rsidP="008213FD">
      <w:pPr>
        <w:spacing w:after="0" w:line="276" w:lineRule="auto"/>
        <w:ind w:hanging="284"/>
        <w:rPr>
          <w:rFonts w:cstheme="minorHAnsi"/>
        </w:rPr>
      </w:pPr>
      <w:r w:rsidRPr="00A2126D">
        <w:rPr>
          <w:rFonts w:cstheme="minorHAnsi"/>
        </w:rPr>
        <w:t xml:space="preserve">3. </w:t>
      </w:r>
      <w:r w:rsidR="008213FD">
        <w:rPr>
          <w:rFonts w:cstheme="minorHAnsi"/>
        </w:rPr>
        <w:t xml:space="preserve">     </w:t>
      </w:r>
      <w:r w:rsidRPr="00A2126D">
        <w:rPr>
          <w:rFonts w:cstheme="minorHAnsi"/>
        </w:rPr>
        <w:t xml:space="preserve">Weryfikacji dokonuje Zespół  do  dokonywania  przeglądów  zarządczych w terminie nie później </w:t>
      </w:r>
    </w:p>
    <w:p w14:paraId="7CA043BD" w14:textId="562FB643" w:rsidR="00417E12" w:rsidRPr="00A2126D" w:rsidRDefault="00417E12" w:rsidP="008213FD">
      <w:pPr>
        <w:spacing w:after="0" w:line="276" w:lineRule="auto"/>
        <w:ind w:hanging="284"/>
        <w:rPr>
          <w:rFonts w:cstheme="minorHAnsi"/>
        </w:rPr>
      </w:pPr>
      <w:r w:rsidRPr="00A2126D">
        <w:rPr>
          <w:rFonts w:cstheme="minorHAnsi"/>
        </w:rPr>
        <w:t xml:space="preserve">    </w:t>
      </w:r>
      <w:r w:rsidR="008213FD">
        <w:rPr>
          <w:rFonts w:cstheme="minorHAnsi"/>
        </w:rPr>
        <w:t xml:space="preserve">     </w:t>
      </w:r>
      <w:r w:rsidRPr="00A2126D">
        <w:rPr>
          <w:rFonts w:cstheme="minorHAnsi"/>
        </w:rPr>
        <w:t xml:space="preserve">niż do końca danego roku kalendarzowego lub na bieżąco w przypadku zmian przepisów   </w:t>
      </w:r>
      <w:r w:rsidRPr="00A2126D">
        <w:rPr>
          <w:rFonts w:cstheme="minorHAnsi"/>
        </w:rPr>
        <w:br/>
        <w:t xml:space="preserve">   zewnętrznych (ryzyko braku zgodności).</w:t>
      </w:r>
    </w:p>
    <w:p w14:paraId="3E0D5698" w14:textId="77777777" w:rsidR="00417E12" w:rsidRPr="00A2126D" w:rsidRDefault="00417E12" w:rsidP="008213FD">
      <w:pPr>
        <w:spacing w:line="276" w:lineRule="auto"/>
        <w:ind w:hanging="284"/>
        <w:rPr>
          <w:rFonts w:cstheme="minorHAnsi"/>
          <w:b/>
          <w:bCs/>
        </w:rPr>
      </w:pPr>
    </w:p>
    <w:sectPr w:rsidR="00417E12" w:rsidRPr="00A2126D" w:rsidSect="001558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B6FDA" w14:textId="77777777" w:rsidR="00B1085F" w:rsidRDefault="00B1085F" w:rsidP="000060E4">
      <w:pPr>
        <w:spacing w:after="0" w:line="240" w:lineRule="auto"/>
      </w:pPr>
      <w:r>
        <w:separator/>
      </w:r>
    </w:p>
  </w:endnote>
  <w:endnote w:type="continuationSeparator" w:id="0">
    <w:p w14:paraId="64CB6E10" w14:textId="77777777" w:rsidR="00B1085F" w:rsidRDefault="00B1085F" w:rsidP="00006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C561" w14:textId="77777777" w:rsidR="001558C1" w:rsidRDefault="001558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478173"/>
      <w:docPartObj>
        <w:docPartGallery w:val="Page Numbers (Bottom of Page)"/>
        <w:docPartUnique/>
      </w:docPartObj>
    </w:sdtPr>
    <w:sdtContent>
      <w:p w14:paraId="69713DD0" w14:textId="6DB809D3" w:rsidR="00553E21" w:rsidRDefault="00553E21">
        <w:pPr>
          <w:pStyle w:val="Stopka"/>
          <w:jc w:val="right"/>
        </w:pPr>
        <w:r w:rsidRPr="00553E21">
          <w:rPr>
            <w:sz w:val="20"/>
            <w:szCs w:val="20"/>
          </w:rPr>
          <w:fldChar w:fldCharType="begin"/>
        </w:r>
        <w:r w:rsidRPr="00553E21">
          <w:rPr>
            <w:sz w:val="20"/>
            <w:szCs w:val="20"/>
          </w:rPr>
          <w:instrText>PAGE   \* MERGEFORMAT</w:instrText>
        </w:r>
        <w:r w:rsidRPr="00553E21">
          <w:rPr>
            <w:sz w:val="20"/>
            <w:szCs w:val="20"/>
          </w:rPr>
          <w:fldChar w:fldCharType="separate"/>
        </w:r>
        <w:r w:rsidRPr="00553E21">
          <w:rPr>
            <w:sz w:val="20"/>
            <w:szCs w:val="20"/>
          </w:rPr>
          <w:t>2</w:t>
        </w:r>
        <w:r w:rsidRPr="00553E21">
          <w:rPr>
            <w:sz w:val="20"/>
            <w:szCs w:val="20"/>
          </w:rPr>
          <w:fldChar w:fldCharType="end"/>
        </w:r>
      </w:p>
    </w:sdtContent>
  </w:sdt>
  <w:p w14:paraId="230CDF26" w14:textId="77777777" w:rsidR="00553E21" w:rsidRDefault="00553E2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14A2" w14:textId="77777777" w:rsidR="001558C1" w:rsidRDefault="001558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1D3A9" w14:textId="77777777" w:rsidR="00B1085F" w:rsidRDefault="00B1085F" w:rsidP="000060E4">
      <w:pPr>
        <w:spacing w:after="0" w:line="240" w:lineRule="auto"/>
      </w:pPr>
      <w:r>
        <w:separator/>
      </w:r>
    </w:p>
  </w:footnote>
  <w:footnote w:type="continuationSeparator" w:id="0">
    <w:p w14:paraId="19E8E109" w14:textId="77777777" w:rsidR="00B1085F" w:rsidRDefault="00B1085F" w:rsidP="00006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BB7BF" w14:textId="77777777" w:rsidR="001558C1" w:rsidRDefault="001558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241C2" w14:textId="26468E8B" w:rsidR="000060E4" w:rsidRDefault="000060E4">
    <w:pPr>
      <w:pStyle w:val="Nagwek"/>
    </w:pPr>
  </w:p>
  <w:p w14:paraId="16896636" w14:textId="77777777" w:rsidR="000060E4" w:rsidRDefault="000060E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250B" w14:textId="77777777" w:rsidR="001558C1" w:rsidRDefault="001558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612C3F84"/>
    <w:name w:val="WW8Num6"/>
    <w:lvl w:ilvl="0">
      <w:start w:val="1"/>
      <w:numFmt w:val="decimal"/>
      <w:lvlText w:val="%1."/>
      <w:lvlJc w:val="left"/>
      <w:pPr>
        <w:tabs>
          <w:tab w:val="num" w:pos="-10720"/>
        </w:tabs>
        <w:ind w:left="-1000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-10720"/>
        </w:tabs>
        <w:ind w:left="-9280" w:hanging="360"/>
      </w:pPr>
    </w:lvl>
    <w:lvl w:ilvl="2">
      <w:start w:val="1"/>
      <w:numFmt w:val="lowerRoman"/>
      <w:lvlText w:val="%3."/>
      <w:lvlJc w:val="right"/>
      <w:pPr>
        <w:tabs>
          <w:tab w:val="num" w:pos="-10720"/>
        </w:tabs>
        <w:ind w:left="-8560" w:hanging="180"/>
      </w:pPr>
    </w:lvl>
    <w:lvl w:ilvl="3">
      <w:start w:val="1"/>
      <w:numFmt w:val="decimal"/>
      <w:lvlText w:val="%4."/>
      <w:lvlJc w:val="left"/>
      <w:pPr>
        <w:tabs>
          <w:tab w:val="num" w:pos="-10720"/>
        </w:tabs>
        <w:ind w:left="-7840" w:hanging="360"/>
      </w:pPr>
    </w:lvl>
    <w:lvl w:ilvl="4">
      <w:start w:val="1"/>
      <w:numFmt w:val="lowerLetter"/>
      <w:lvlText w:val="%5."/>
      <w:lvlJc w:val="left"/>
      <w:pPr>
        <w:tabs>
          <w:tab w:val="num" w:pos="-10720"/>
        </w:tabs>
        <w:ind w:left="-7120" w:hanging="360"/>
      </w:pPr>
    </w:lvl>
    <w:lvl w:ilvl="5">
      <w:start w:val="1"/>
      <w:numFmt w:val="lowerRoman"/>
      <w:lvlText w:val="%6."/>
      <w:lvlJc w:val="right"/>
      <w:pPr>
        <w:tabs>
          <w:tab w:val="num" w:pos="-10720"/>
        </w:tabs>
        <w:ind w:left="-6400" w:hanging="180"/>
      </w:pPr>
    </w:lvl>
    <w:lvl w:ilvl="6">
      <w:start w:val="1"/>
      <w:numFmt w:val="decimal"/>
      <w:lvlText w:val="%7."/>
      <w:lvlJc w:val="left"/>
      <w:pPr>
        <w:tabs>
          <w:tab w:val="num" w:pos="-10720"/>
        </w:tabs>
        <w:ind w:left="-5680" w:hanging="360"/>
      </w:pPr>
    </w:lvl>
    <w:lvl w:ilvl="7">
      <w:start w:val="1"/>
      <w:numFmt w:val="lowerLetter"/>
      <w:lvlText w:val="%8."/>
      <w:lvlJc w:val="left"/>
      <w:pPr>
        <w:tabs>
          <w:tab w:val="num" w:pos="-10720"/>
        </w:tabs>
        <w:ind w:left="-4960" w:hanging="360"/>
      </w:pPr>
    </w:lvl>
    <w:lvl w:ilvl="8">
      <w:start w:val="1"/>
      <w:numFmt w:val="lowerRoman"/>
      <w:lvlText w:val="%9."/>
      <w:lvlJc w:val="right"/>
      <w:pPr>
        <w:tabs>
          <w:tab w:val="num" w:pos="-10720"/>
        </w:tabs>
        <w:ind w:left="-4240" w:hanging="180"/>
      </w:pPr>
    </w:lvl>
  </w:abstractNum>
  <w:abstractNum w:abstractNumId="1" w15:restartNumberingAfterBreak="0">
    <w:nsid w:val="00322061"/>
    <w:multiLevelType w:val="hybridMultilevel"/>
    <w:tmpl w:val="978A20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543745"/>
    <w:multiLevelType w:val="hybridMultilevel"/>
    <w:tmpl w:val="85742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C93BF7"/>
    <w:multiLevelType w:val="hybridMultilevel"/>
    <w:tmpl w:val="0012EC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047619"/>
    <w:multiLevelType w:val="hybridMultilevel"/>
    <w:tmpl w:val="177649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C97F73"/>
    <w:multiLevelType w:val="hybridMultilevel"/>
    <w:tmpl w:val="1C8EC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07507A"/>
    <w:multiLevelType w:val="hybridMultilevel"/>
    <w:tmpl w:val="3C64514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33C500A"/>
    <w:multiLevelType w:val="hybridMultilevel"/>
    <w:tmpl w:val="9CACF26A"/>
    <w:lvl w:ilvl="0" w:tplc="809EA66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3894DA7"/>
    <w:multiLevelType w:val="hybridMultilevel"/>
    <w:tmpl w:val="83D86C7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04DF1BF4"/>
    <w:multiLevelType w:val="hybridMultilevel"/>
    <w:tmpl w:val="23AA8A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4F67068"/>
    <w:multiLevelType w:val="hybridMultilevel"/>
    <w:tmpl w:val="7DC677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037CD9"/>
    <w:multiLevelType w:val="hybridMultilevel"/>
    <w:tmpl w:val="99D2A2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E146BE"/>
    <w:multiLevelType w:val="hybridMultilevel"/>
    <w:tmpl w:val="49A802C0"/>
    <w:lvl w:ilvl="0" w:tplc="50C068F8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7" w:hanging="360"/>
      </w:pPr>
    </w:lvl>
    <w:lvl w:ilvl="2" w:tplc="0415001B" w:tentative="1">
      <w:start w:val="1"/>
      <w:numFmt w:val="lowerRoman"/>
      <w:lvlText w:val="%3."/>
      <w:lvlJc w:val="right"/>
      <w:pPr>
        <w:ind w:left="2537" w:hanging="180"/>
      </w:pPr>
    </w:lvl>
    <w:lvl w:ilvl="3" w:tplc="0415000F" w:tentative="1">
      <w:start w:val="1"/>
      <w:numFmt w:val="decimal"/>
      <w:lvlText w:val="%4."/>
      <w:lvlJc w:val="left"/>
      <w:pPr>
        <w:ind w:left="3257" w:hanging="360"/>
      </w:pPr>
    </w:lvl>
    <w:lvl w:ilvl="4" w:tplc="04150019" w:tentative="1">
      <w:start w:val="1"/>
      <w:numFmt w:val="lowerLetter"/>
      <w:lvlText w:val="%5."/>
      <w:lvlJc w:val="left"/>
      <w:pPr>
        <w:ind w:left="3977" w:hanging="360"/>
      </w:pPr>
    </w:lvl>
    <w:lvl w:ilvl="5" w:tplc="0415001B" w:tentative="1">
      <w:start w:val="1"/>
      <w:numFmt w:val="lowerRoman"/>
      <w:lvlText w:val="%6."/>
      <w:lvlJc w:val="right"/>
      <w:pPr>
        <w:ind w:left="4697" w:hanging="180"/>
      </w:pPr>
    </w:lvl>
    <w:lvl w:ilvl="6" w:tplc="0415000F" w:tentative="1">
      <w:start w:val="1"/>
      <w:numFmt w:val="decimal"/>
      <w:lvlText w:val="%7."/>
      <w:lvlJc w:val="left"/>
      <w:pPr>
        <w:ind w:left="5417" w:hanging="360"/>
      </w:pPr>
    </w:lvl>
    <w:lvl w:ilvl="7" w:tplc="04150019" w:tentative="1">
      <w:start w:val="1"/>
      <w:numFmt w:val="lowerLetter"/>
      <w:lvlText w:val="%8."/>
      <w:lvlJc w:val="left"/>
      <w:pPr>
        <w:ind w:left="6137" w:hanging="360"/>
      </w:pPr>
    </w:lvl>
    <w:lvl w:ilvl="8" w:tplc="041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3" w15:restartNumberingAfterBreak="0">
    <w:nsid w:val="09274E36"/>
    <w:multiLevelType w:val="hybridMultilevel"/>
    <w:tmpl w:val="5EB6D3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B33BBB"/>
    <w:multiLevelType w:val="hybridMultilevel"/>
    <w:tmpl w:val="711A6350"/>
    <w:lvl w:ilvl="0" w:tplc="52667A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A6B611F"/>
    <w:multiLevelType w:val="multilevel"/>
    <w:tmpl w:val="4B684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0B697B7F"/>
    <w:multiLevelType w:val="hybridMultilevel"/>
    <w:tmpl w:val="237CAA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CBA5DBB"/>
    <w:multiLevelType w:val="hybridMultilevel"/>
    <w:tmpl w:val="ABD490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CF42BB8"/>
    <w:multiLevelType w:val="hybridMultilevel"/>
    <w:tmpl w:val="253CF2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DEA7F85"/>
    <w:multiLevelType w:val="hybridMultilevel"/>
    <w:tmpl w:val="A4C81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0038F6"/>
    <w:multiLevelType w:val="hybridMultilevel"/>
    <w:tmpl w:val="0CF67F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E7F4BE2"/>
    <w:multiLevelType w:val="hybridMultilevel"/>
    <w:tmpl w:val="3FF062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1760747"/>
    <w:multiLevelType w:val="hybridMultilevel"/>
    <w:tmpl w:val="5088FA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525C04"/>
    <w:multiLevelType w:val="hybridMultilevel"/>
    <w:tmpl w:val="A6221874"/>
    <w:lvl w:ilvl="0" w:tplc="0415000F">
      <w:start w:val="1"/>
      <w:numFmt w:val="decimal"/>
      <w:lvlText w:val="%1."/>
      <w:lvlJc w:val="left"/>
      <w:pPr>
        <w:ind w:left="92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3793AB4"/>
    <w:multiLevelType w:val="hybridMultilevel"/>
    <w:tmpl w:val="DF8203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39D2CBC"/>
    <w:multiLevelType w:val="hybridMultilevel"/>
    <w:tmpl w:val="C4DE076E"/>
    <w:lvl w:ilvl="0" w:tplc="8ED2AC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3FB2971"/>
    <w:multiLevelType w:val="hybridMultilevel"/>
    <w:tmpl w:val="1FEE4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43B5D5F"/>
    <w:multiLevelType w:val="hybridMultilevel"/>
    <w:tmpl w:val="F4982A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4A4085A"/>
    <w:multiLevelType w:val="hybridMultilevel"/>
    <w:tmpl w:val="B30C65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4C34479"/>
    <w:multiLevelType w:val="hybridMultilevel"/>
    <w:tmpl w:val="99AE1D5C"/>
    <w:lvl w:ilvl="0" w:tplc="74FC88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14FD696B"/>
    <w:multiLevelType w:val="hybridMultilevel"/>
    <w:tmpl w:val="A5B831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5F64114"/>
    <w:multiLevelType w:val="multilevel"/>
    <w:tmpl w:val="F572A2BA"/>
    <w:styleLink w:val="Biecalista1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  <w:b/>
        <w:color w:val="008364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Arial" w:eastAsia="Times New Roman" w:hAnsi="Arial" w:cs="Arial"/>
        <w:b/>
        <w:color w:val="00836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284"/>
      </w:pPr>
      <w:rPr>
        <w:rFonts w:ascii="Arial" w:eastAsia="Times New Roman" w:hAnsi="Arial" w:cs="Arial"/>
        <w:b/>
        <w:color w:val="00836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2" w15:restartNumberingAfterBreak="0">
    <w:nsid w:val="161970A3"/>
    <w:multiLevelType w:val="hybridMultilevel"/>
    <w:tmpl w:val="79AE85D2"/>
    <w:lvl w:ilvl="0" w:tplc="3CC01A1E">
      <w:start w:val="1"/>
      <w:numFmt w:val="upperRoman"/>
      <w:pStyle w:val="ROZDZIACharChar"/>
      <w:lvlText w:val="%1."/>
      <w:lvlJc w:val="left"/>
      <w:pPr>
        <w:tabs>
          <w:tab w:val="num" w:pos="1080"/>
        </w:tabs>
        <w:ind w:left="1080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6A27B99"/>
    <w:multiLevelType w:val="hybridMultilevel"/>
    <w:tmpl w:val="39D400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7490C11"/>
    <w:multiLevelType w:val="hybridMultilevel"/>
    <w:tmpl w:val="4D7CE6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78336AB"/>
    <w:multiLevelType w:val="hybridMultilevel"/>
    <w:tmpl w:val="CCA80626"/>
    <w:lvl w:ilvl="0" w:tplc="4FFAA8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7875C6E"/>
    <w:multiLevelType w:val="hybridMultilevel"/>
    <w:tmpl w:val="3CC015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812178D"/>
    <w:multiLevelType w:val="hybridMultilevel"/>
    <w:tmpl w:val="BE6499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AA13695"/>
    <w:multiLevelType w:val="hybridMultilevel"/>
    <w:tmpl w:val="02A607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1B426832"/>
    <w:multiLevelType w:val="hybridMultilevel"/>
    <w:tmpl w:val="30B2A1EA"/>
    <w:lvl w:ilvl="0" w:tplc="14A0A3A2">
      <w:start w:val="1"/>
      <w:numFmt w:val="decimal"/>
      <w:lvlText w:val="%1."/>
      <w:lvlJc w:val="left"/>
      <w:pPr>
        <w:ind w:left="360" w:hanging="360"/>
      </w:pPr>
      <w:rPr>
        <w:rFonts w:hint="default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1B571250"/>
    <w:multiLevelType w:val="hybridMultilevel"/>
    <w:tmpl w:val="80606992"/>
    <w:lvl w:ilvl="0" w:tplc="9D72CBE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1B9B45B0"/>
    <w:multiLevelType w:val="hybridMultilevel"/>
    <w:tmpl w:val="6EA417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1D7A0C76"/>
    <w:multiLevelType w:val="hybridMultilevel"/>
    <w:tmpl w:val="1AEE8090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1DCF4DB7"/>
    <w:multiLevelType w:val="hybridMultilevel"/>
    <w:tmpl w:val="89981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EA5850"/>
    <w:multiLevelType w:val="multilevel"/>
    <w:tmpl w:val="DB90CD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Theme="minorHAnsi" w:eastAsia="Times New Roman" w:hAnsiTheme="minorHAnsi" w:cstheme="minorHAnsi"/>
        <w:b w:val="0"/>
        <w:bCs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5" w15:restartNumberingAfterBreak="0">
    <w:nsid w:val="1E444F75"/>
    <w:multiLevelType w:val="hybridMultilevel"/>
    <w:tmpl w:val="F56836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F4E36BB"/>
    <w:multiLevelType w:val="hybridMultilevel"/>
    <w:tmpl w:val="C89CB9D4"/>
    <w:name w:val="WW8Num522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0D9514D"/>
    <w:multiLevelType w:val="hybridMultilevel"/>
    <w:tmpl w:val="345898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1697022"/>
    <w:multiLevelType w:val="hybridMultilevel"/>
    <w:tmpl w:val="C66230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2EA2813"/>
    <w:multiLevelType w:val="hybridMultilevel"/>
    <w:tmpl w:val="27C078E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3436782"/>
    <w:multiLevelType w:val="hybridMultilevel"/>
    <w:tmpl w:val="DC4840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3506FEF"/>
    <w:multiLevelType w:val="hybridMultilevel"/>
    <w:tmpl w:val="09543AAE"/>
    <w:name w:val="WW8Num5222222"/>
    <w:lvl w:ilvl="0" w:tplc="370C1702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35E0AA8"/>
    <w:multiLevelType w:val="multilevel"/>
    <w:tmpl w:val="B0ECCCE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Theme="minorHAnsi" w:hAnsi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Theme="minorHAnsi" w:hAnsiTheme="minorHAnsi" w:hint="default"/>
        <w:color w:val="000000"/>
      </w:rPr>
    </w:lvl>
  </w:abstractNum>
  <w:abstractNum w:abstractNumId="53" w15:restartNumberingAfterBreak="0">
    <w:nsid w:val="23B63CE4"/>
    <w:multiLevelType w:val="hybridMultilevel"/>
    <w:tmpl w:val="9162C79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4306F37"/>
    <w:multiLevelType w:val="hybridMultilevel"/>
    <w:tmpl w:val="1DB27570"/>
    <w:lvl w:ilvl="0" w:tplc="CF4E58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24307F29"/>
    <w:multiLevelType w:val="hybridMultilevel"/>
    <w:tmpl w:val="5F6899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65D04E4"/>
    <w:multiLevelType w:val="hybridMultilevel"/>
    <w:tmpl w:val="D3AAD08C"/>
    <w:lvl w:ilvl="0" w:tplc="013835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2762131B"/>
    <w:multiLevelType w:val="hybridMultilevel"/>
    <w:tmpl w:val="8C5E74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27F4651F"/>
    <w:multiLevelType w:val="hybridMultilevel"/>
    <w:tmpl w:val="CD56D548"/>
    <w:lvl w:ilvl="0" w:tplc="328A5A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285F7F93"/>
    <w:multiLevelType w:val="hybridMultilevel"/>
    <w:tmpl w:val="E5E4E5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291241BE"/>
    <w:multiLevelType w:val="hybridMultilevel"/>
    <w:tmpl w:val="1674AD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959038F"/>
    <w:multiLevelType w:val="hybridMultilevel"/>
    <w:tmpl w:val="9F7CF1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B0A4B99"/>
    <w:multiLevelType w:val="hybridMultilevel"/>
    <w:tmpl w:val="D4926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B9D6D33"/>
    <w:multiLevelType w:val="hybridMultilevel"/>
    <w:tmpl w:val="F7422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2BAC292A"/>
    <w:multiLevelType w:val="hybridMultilevel"/>
    <w:tmpl w:val="EC3EC1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2C3954BE"/>
    <w:multiLevelType w:val="hybridMultilevel"/>
    <w:tmpl w:val="1DC8FFAA"/>
    <w:name w:val="WW8Num52222"/>
    <w:lvl w:ilvl="0" w:tplc="910051A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C794D54"/>
    <w:multiLevelType w:val="hybridMultilevel"/>
    <w:tmpl w:val="A21E0B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2D920433"/>
    <w:multiLevelType w:val="hybridMultilevel"/>
    <w:tmpl w:val="2584B6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DCD4A1E"/>
    <w:multiLevelType w:val="hybridMultilevel"/>
    <w:tmpl w:val="2D60103A"/>
    <w:name w:val="WW8Num522222"/>
    <w:lvl w:ilvl="0" w:tplc="E43456C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2E831693"/>
    <w:multiLevelType w:val="hybridMultilevel"/>
    <w:tmpl w:val="B4CA29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F064673"/>
    <w:multiLevelType w:val="hybridMultilevel"/>
    <w:tmpl w:val="97E6C2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F970354"/>
    <w:multiLevelType w:val="hybridMultilevel"/>
    <w:tmpl w:val="D6C291C4"/>
    <w:lvl w:ilvl="0" w:tplc="04150011">
      <w:start w:val="1"/>
      <w:numFmt w:val="decimal"/>
      <w:lvlText w:val="%1)"/>
      <w:lvlJc w:val="left"/>
      <w:pPr>
        <w:tabs>
          <w:tab w:val="num" w:pos="5463"/>
        </w:tabs>
        <w:ind w:left="5463" w:hanging="360"/>
      </w:pPr>
    </w:lvl>
    <w:lvl w:ilvl="1" w:tplc="EEC473E2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343"/>
        </w:tabs>
        <w:ind w:left="83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063"/>
        </w:tabs>
        <w:ind w:left="90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503"/>
        </w:tabs>
        <w:ind w:left="105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223"/>
        </w:tabs>
        <w:ind w:left="11223" w:hanging="180"/>
      </w:pPr>
    </w:lvl>
  </w:abstractNum>
  <w:abstractNum w:abstractNumId="72" w15:restartNumberingAfterBreak="0">
    <w:nsid w:val="307E2055"/>
    <w:multiLevelType w:val="hybridMultilevel"/>
    <w:tmpl w:val="31BC45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31333ADE"/>
    <w:multiLevelType w:val="multilevel"/>
    <w:tmpl w:val="15C2F7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4" w15:restartNumberingAfterBreak="0">
    <w:nsid w:val="313453F8"/>
    <w:multiLevelType w:val="hybridMultilevel"/>
    <w:tmpl w:val="36EC4D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3153711C"/>
    <w:multiLevelType w:val="hybridMultilevel"/>
    <w:tmpl w:val="6E7611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51151F"/>
    <w:multiLevelType w:val="hybridMultilevel"/>
    <w:tmpl w:val="2892F8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4D9235D"/>
    <w:multiLevelType w:val="singleLevel"/>
    <w:tmpl w:val="4A58729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bCs/>
        <w:color w:val="auto"/>
      </w:rPr>
    </w:lvl>
  </w:abstractNum>
  <w:abstractNum w:abstractNumId="78" w15:restartNumberingAfterBreak="0">
    <w:nsid w:val="36563F38"/>
    <w:multiLevelType w:val="hybridMultilevel"/>
    <w:tmpl w:val="9FCCEAC6"/>
    <w:lvl w:ilvl="0" w:tplc="E0583B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37C95A99"/>
    <w:multiLevelType w:val="hybridMultilevel"/>
    <w:tmpl w:val="15CA64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38042DE0"/>
    <w:multiLevelType w:val="hybridMultilevel"/>
    <w:tmpl w:val="3F5E85D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380F4676"/>
    <w:multiLevelType w:val="multilevel"/>
    <w:tmpl w:val="0716324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  <w:b/>
        <w:color w:val="008364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Theme="minorHAnsi" w:eastAsia="Times New Roman" w:hAnsiTheme="minorHAnsi" w:cstheme="minorHAnsi"/>
        <w:b w:val="0"/>
        <w:color w:val="000000" w:themeColor="text1"/>
        <w:sz w:val="2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284"/>
      </w:pPr>
      <w:rPr>
        <w:rFonts w:asciiTheme="minorHAnsi" w:eastAsia="Times New Roman" w:hAnsiTheme="minorHAnsi" w:cstheme="minorHAnsi"/>
        <w:b w:val="0"/>
        <w:bCs/>
        <w:color w:val="auto"/>
      </w:rPr>
    </w:lvl>
    <w:lvl w:ilvl="3">
      <w:start w:val="1"/>
      <w:numFmt w:val="decimal"/>
      <w:lvlText w:val="%4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2" w15:restartNumberingAfterBreak="0">
    <w:nsid w:val="3A050763"/>
    <w:multiLevelType w:val="hybridMultilevel"/>
    <w:tmpl w:val="DE804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3A616D7D"/>
    <w:multiLevelType w:val="hybridMultilevel"/>
    <w:tmpl w:val="D8E694A2"/>
    <w:lvl w:ilvl="0" w:tplc="705AA0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3B3A601E"/>
    <w:multiLevelType w:val="hybridMultilevel"/>
    <w:tmpl w:val="94F612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3B8E7BD1"/>
    <w:multiLevelType w:val="hybridMultilevel"/>
    <w:tmpl w:val="BFCCAC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C15264E"/>
    <w:multiLevelType w:val="hybridMultilevel"/>
    <w:tmpl w:val="84F06346"/>
    <w:lvl w:ilvl="0" w:tplc="A13C04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3C33326D"/>
    <w:multiLevelType w:val="hybridMultilevel"/>
    <w:tmpl w:val="B4E08DB2"/>
    <w:lvl w:ilvl="0" w:tplc="88E67A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3C6C34C9"/>
    <w:multiLevelType w:val="hybridMultilevel"/>
    <w:tmpl w:val="5B2AEE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3D5E114C"/>
    <w:multiLevelType w:val="hybridMultilevel"/>
    <w:tmpl w:val="81F4EF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0" w15:restartNumberingAfterBreak="0">
    <w:nsid w:val="3E3C512E"/>
    <w:multiLevelType w:val="hybridMultilevel"/>
    <w:tmpl w:val="3E92C6FE"/>
    <w:lvl w:ilvl="0" w:tplc="95FA2E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3F56166D"/>
    <w:multiLevelType w:val="hybridMultilevel"/>
    <w:tmpl w:val="F9DE61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3F637965"/>
    <w:multiLevelType w:val="hybridMultilevel"/>
    <w:tmpl w:val="CFD603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3F9E5898"/>
    <w:multiLevelType w:val="hybridMultilevel"/>
    <w:tmpl w:val="9DC296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3FF0257F"/>
    <w:multiLevelType w:val="multilevel"/>
    <w:tmpl w:val="20DE333C"/>
    <w:lvl w:ilvl="0">
      <w:start w:val="1"/>
      <w:numFmt w:val="decimal"/>
      <w:pStyle w:val="Akapitpodstawowy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pStyle w:val="Akapit-ab"/>
      <w:lvlText w:val="%3) "/>
      <w:lvlJc w:val="right"/>
      <w:pPr>
        <w:tabs>
          <w:tab w:val="num" w:pos="2160"/>
        </w:tabs>
        <w:ind w:left="2160" w:hanging="180"/>
      </w:pPr>
      <w:rPr>
        <w:b w:val="0"/>
      </w:rPr>
    </w:lvl>
    <w:lvl w:ilvl="3">
      <w:start w:val="1"/>
      <w:numFmt w:val="decimal"/>
      <w:pStyle w:val="Akapitii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pStyle w:val="akapit112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408C05A3"/>
    <w:multiLevelType w:val="hybridMultilevel"/>
    <w:tmpl w:val="288CDE8E"/>
    <w:lvl w:ilvl="0" w:tplc="6F0486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36E0CC1"/>
    <w:multiLevelType w:val="hybridMultilevel"/>
    <w:tmpl w:val="CDC0C8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44123550"/>
    <w:multiLevelType w:val="hybridMultilevel"/>
    <w:tmpl w:val="D0A4D2C4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44B059FD"/>
    <w:multiLevelType w:val="hybridMultilevel"/>
    <w:tmpl w:val="547A3064"/>
    <w:lvl w:ilvl="0" w:tplc="E90638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46782995"/>
    <w:multiLevelType w:val="hybridMultilevel"/>
    <w:tmpl w:val="40E05428"/>
    <w:lvl w:ilvl="0" w:tplc="2C309A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475C4FC9"/>
    <w:multiLevelType w:val="hybridMultilevel"/>
    <w:tmpl w:val="9C6080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7611A9D"/>
    <w:multiLevelType w:val="hybridMultilevel"/>
    <w:tmpl w:val="5C1C1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47A3781D"/>
    <w:multiLevelType w:val="hybridMultilevel"/>
    <w:tmpl w:val="8822208A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4A347865"/>
    <w:multiLevelType w:val="hybridMultilevel"/>
    <w:tmpl w:val="FF621DDC"/>
    <w:lvl w:ilvl="0" w:tplc="E5E073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4A8E5B74"/>
    <w:multiLevelType w:val="multilevel"/>
    <w:tmpl w:val="27BCA9C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theme="minorHAnsi" w:hint="default"/>
        <w:b w:val="0"/>
        <w:bCs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asciiTheme="minorHAnsi" w:eastAsia="Times New Roman" w:hAnsiTheme="minorHAnsi" w:cstheme="minorHAnsi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5" w15:restartNumberingAfterBreak="0">
    <w:nsid w:val="4BB65AA5"/>
    <w:multiLevelType w:val="hybridMultilevel"/>
    <w:tmpl w:val="248C75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4CF645D0"/>
    <w:multiLevelType w:val="hybridMultilevel"/>
    <w:tmpl w:val="C9F8A1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4DA44E8D"/>
    <w:multiLevelType w:val="hybridMultilevel"/>
    <w:tmpl w:val="FC887C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DBF50BF"/>
    <w:multiLevelType w:val="hybridMultilevel"/>
    <w:tmpl w:val="247E68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EE03EE5"/>
    <w:multiLevelType w:val="hybridMultilevel"/>
    <w:tmpl w:val="FC2CBC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FC91758"/>
    <w:multiLevelType w:val="hybridMultilevel"/>
    <w:tmpl w:val="800859E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535107B6"/>
    <w:multiLevelType w:val="hybridMultilevel"/>
    <w:tmpl w:val="A83E06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3897307"/>
    <w:multiLevelType w:val="hybridMultilevel"/>
    <w:tmpl w:val="2B54BE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4867132"/>
    <w:multiLevelType w:val="hybridMultilevel"/>
    <w:tmpl w:val="43324CA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54EC2C03"/>
    <w:multiLevelType w:val="hybridMultilevel"/>
    <w:tmpl w:val="B38474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5548051A"/>
    <w:multiLevelType w:val="hybridMultilevel"/>
    <w:tmpl w:val="BDF877B6"/>
    <w:name w:val="WW8Num5222"/>
    <w:lvl w:ilvl="0" w:tplc="370C170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6291FFB"/>
    <w:multiLevelType w:val="hybridMultilevel"/>
    <w:tmpl w:val="2A08C640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57B5737C"/>
    <w:multiLevelType w:val="hybridMultilevel"/>
    <w:tmpl w:val="A39C1BE4"/>
    <w:lvl w:ilvl="0" w:tplc="580296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5800496C"/>
    <w:multiLevelType w:val="hybridMultilevel"/>
    <w:tmpl w:val="E9DE8C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58381784"/>
    <w:multiLevelType w:val="hybridMultilevel"/>
    <w:tmpl w:val="AEE658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87557F5"/>
    <w:multiLevelType w:val="hybridMultilevel"/>
    <w:tmpl w:val="A84AD38C"/>
    <w:lvl w:ilvl="0" w:tplc="415E356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587B369A"/>
    <w:multiLevelType w:val="hybridMultilevel"/>
    <w:tmpl w:val="BB1810F6"/>
    <w:lvl w:ilvl="0" w:tplc="9F180C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8D40143"/>
    <w:multiLevelType w:val="multilevel"/>
    <w:tmpl w:val="861A02C0"/>
    <w:lvl w:ilvl="0">
      <w:start w:val="4"/>
      <w:numFmt w:val="decimal"/>
      <w:suff w:val="nothing"/>
      <w:lvlText w:val="Rozdział %1"/>
      <w:lvlJc w:val="center"/>
      <w:pPr>
        <w:ind w:left="0" w:firstLine="288"/>
      </w:pPr>
    </w:lvl>
    <w:lvl w:ilvl="1">
      <w:start w:val="1"/>
      <w:numFmt w:val="decimal"/>
      <w:lvlRestart w:val="0"/>
      <w:suff w:val="space"/>
      <w:lvlText w:val="§ %2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lowerLetter"/>
      <w:suff w:val="space"/>
      <w:lvlText w:val="%4)"/>
      <w:lvlJc w:val="left"/>
      <w:pPr>
        <w:ind w:left="1134" w:hanging="283"/>
      </w:pPr>
    </w:lvl>
    <w:lvl w:ilvl="4">
      <w:start w:val="1"/>
      <w:numFmt w:val="bullet"/>
      <w:suff w:val="space"/>
      <w:lvlText w:val="-"/>
      <w:lvlJc w:val="left"/>
      <w:pPr>
        <w:ind w:left="1985" w:hanging="284"/>
      </w:pPr>
      <w:rPr>
        <w:rFonts w:ascii="Times New Roman" w:hAnsi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3" w15:restartNumberingAfterBreak="0">
    <w:nsid w:val="590F5F3A"/>
    <w:multiLevelType w:val="hybridMultilevel"/>
    <w:tmpl w:val="E80EF2B8"/>
    <w:lvl w:ilvl="0" w:tplc="AD984E0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A455AE1"/>
    <w:multiLevelType w:val="hybridMultilevel"/>
    <w:tmpl w:val="0862EA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A717A4B"/>
    <w:multiLevelType w:val="hybridMultilevel"/>
    <w:tmpl w:val="4162C742"/>
    <w:lvl w:ilvl="0" w:tplc="BDEC9D2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5B7F6A9C"/>
    <w:multiLevelType w:val="hybridMultilevel"/>
    <w:tmpl w:val="0F44F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B9E7417"/>
    <w:multiLevelType w:val="hybridMultilevel"/>
    <w:tmpl w:val="F37C67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E011EBF"/>
    <w:multiLevelType w:val="hybridMultilevel"/>
    <w:tmpl w:val="576401B8"/>
    <w:lvl w:ilvl="0" w:tplc="6A4AFE1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E827081"/>
    <w:multiLevelType w:val="hybridMultilevel"/>
    <w:tmpl w:val="C6566982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 w15:restartNumberingAfterBreak="0">
    <w:nsid w:val="60490D3F"/>
    <w:multiLevelType w:val="hybridMultilevel"/>
    <w:tmpl w:val="F7D09D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168193E"/>
    <w:multiLevelType w:val="hybridMultilevel"/>
    <w:tmpl w:val="955A2C46"/>
    <w:lvl w:ilvl="0" w:tplc="46ACB7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1F41072"/>
    <w:multiLevelType w:val="hybridMultilevel"/>
    <w:tmpl w:val="1626F3CC"/>
    <w:name w:val="WW8Num522222222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62C01E5F"/>
    <w:multiLevelType w:val="hybridMultilevel"/>
    <w:tmpl w:val="F17A68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3C7095B"/>
    <w:multiLevelType w:val="hybridMultilevel"/>
    <w:tmpl w:val="0EB6C17C"/>
    <w:name w:val="WW8Num52"/>
    <w:lvl w:ilvl="0" w:tplc="910051A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3E33C0C"/>
    <w:multiLevelType w:val="hybridMultilevel"/>
    <w:tmpl w:val="0F2456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64170A73"/>
    <w:multiLevelType w:val="hybridMultilevel"/>
    <w:tmpl w:val="36DAA3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7" w15:restartNumberingAfterBreak="0">
    <w:nsid w:val="64902296"/>
    <w:multiLevelType w:val="hybridMultilevel"/>
    <w:tmpl w:val="D8D61E96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8" w15:restartNumberingAfterBreak="0">
    <w:nsid w:val="65D01AC4"/>
    <w:multiLevelType w:val="hybridMultilevel"/>
    <w:tmpl w:val="988253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6297092"/>
    <w:multiLevelType w:val="hybridMultilevel"/>
    <w:tmpl w:val="0FDE1A3E"/>
    <w:lvl w:ilvl="0" w:tplc="464ADC8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0" w15:restartNumberingAfterBreak="0">
    <w:nsid w:val="66297241"/>
    <w:multiLevelType w:val="hybridMultilevel"/>
    <w:tmpl w:val="593EFD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1" w15:restartNumberingAfterBreak="0">
    <w:nsid w:val="664647C9"/>
    <w:multiLevelType w:val="hybridMultilevel"/>
    <w:tmpl w:val="18D899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6C44C64"/>
    <w:multiLevelType w:val="hybridMultilevel"/>
    <w:tmpl w:val="0E9A72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7087B4F"/>
    <w:multiLevelType w:val="hybridMultilevel"/>
    <w:tmpl w:val="A260C3B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67265978"/>
    <w:multiLevelType w:val="hybridMultilevel"/>
    <w:tmpl w:val="514AD5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67AC1083"/>
    <w:multiLevelType w:val="hybridMultilevel"/>
    <w:tmpl w:val="520884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6" w15:restartNumberingAfterBreak="0">
    <w:nsid w:val="69647878"/>
    <w:multiLevelType w:val="multilevel"/>
    <w:tmpl w:val="413622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bCs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asciiTheme="minorHAnsi" w:eastAsia="Times New Roman" w:hAnsiTheme="minorHAnsi" w:cstheme="minorHAnsi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7" w15:restartNumberingAfterBreak="0">
    <w:nsid w:val="6AA05519"/>
    <w:multiLevelType w:val="hybridMultilevel"/>
    <w:tmpl w:val="ED8E1F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B294949"/>
    <w:multiLevelType w:val="hybridMultilevel"/>
    <w:tmpl w:val="04B26E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9" w15:restartNumberingAfterBreak="0">
    <w:nsid w:val="6BB24F00"/>
    <w:multiLevelType w:val="hybridMultilevel"/>
    <w:tmpl w:val="D6D2DB24"/>
    <w:lvl w:ilvl="0" w:tplc="55A65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0" w15:restartNumberingAfterBreak="0">
    <w:nsid w:val="6BDB7F30"/>
    <w:multiLevelType w:val="hybridMultilevel"/>
    <w:tmpl w:val="800859E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6CED0EE1"/>
    <w:multiLevelType w:val="hybridMultilevel"/>
    <w:tmpl w:val="3682860C"/>
    <w:lvl w:ilvl="0" w:tplc="E8BAA88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DB50146"/>
    <w:multiLevelType w:val="hybridMultilevel"/>
    <w:tmpl w:val="D3AC1064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3" w15:restartNumberingAfterBreak="0">
    <w:nsid w:val="6E2D092F"/>
    <w:multiLevelType w:val="hybridMultilevel"/>
    <w:tmpl w:val="B28C1A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E4D5F0E"/>
    <w:multiLevelType w:val="hybridMultilevel"/>
    <w:tmpl w:val="1902C6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E5C09B1"/>
    <w:multiLevelType w:val="hybridMultilevel"/>
    <w:tmpl w:val="659C78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E934695"/>
    <w:multiLevelType w:val="hybridMultilevel"/>
    <w:tmpl w:val="685853E6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7" w15:restartNumberingAfterBreak="0">
    <w:nsid w:val="6EF92394"/>
    <w:multiLevelType w:val="hybridMultilevel"/>
    <w:tmpl w:val="323A2736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8" w15:restartNumberingAfterBreak="0">
    <w:nsid w:val="6F345B26"/>
    <w:multiLevelType w:val="hybridMultilevel"/>
    <w:tmpl w:val="5262D3F8"/>
    <w:lvl w:ilvl="0" w:tplc="915C10F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9" w15:restartNumberingAfterBreak="0">
    <w:nsid w:val="6F4D1977"/>
    <w:multiLevelType w:val="hybridMultilevel"/>
    <w:tmpl w:val="3A6EF520"/>
    <w:lvl w:ilvl="0" w:tplc="831A249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701B0C0C"/>
    <w:multiLevelType w:val="hybridMultilevel"/>
    <w:tmpl w:val="99782B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1" w15:restartNumberingAfterBreak="0">
    <w:nsid w:val="70BC33D1"/>
    <w:multiLevelType w:val="hybridMultilevel"/>
    <w:tmpl w:val="1FEE4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72E932BF"/>
    <w:multiLevelType w:val="hybridMultilevel"/>
    <w:tmpl w:val="4FAE5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3" w15:restartNumberingAfterBreak="0">
    <w:nsid w:val="731A7507"/>
    <w:multiLevelType w:val="singleLevel"/>
    <w:tmpl w:val="3E768F5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40"/>
      </w:pPr>
      <w:rPr>
        <w:rFonts w:cs="Times New Roman" w:hint="default"/>
        <w:b w:val="0"/>
        <w:bCs/>
        <w:color w:val="auto"/>
      </w:rPr>
    </w:lvl>
  </w:abstractNum>
  <w:abstractNum w:abstractNumId="164" w15:restartNumberingAfterBreak="0">
    <w:nsid w:val="746356B4"/>
    <w:multiLevelType w:val="hybridMultilevel"/>
    <w:tmpl w:val="FF202B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4F40C57"/>
    <w:multiLevelType w:val="hybridMultilevel"/>
    <w:tmpl w:val="50AAE81C"/>
    <w:name w:val="WW8Num52222222"/>
    <w:lvl w:ilvl="0" w:tplc="370C1702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6" w15:restartNumberingAfterBreak="0">
    <w:nsid w:val="75F746BD"/>
    <w:multiLevelType w:val="hybridMultilevel"/>
    <w:tmpl w:val="D33058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7622E81"/>
    <w:multiLevelType w:val="hybridMultilevel"/>
    <w:tmpl w:val="408834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8232D5E"/>
    <w:multiLevelType w:val="hybridMultilevel"/>
    <w:tmpl w:val="5AA618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9" w15:restartNumberingAfterBreak="0">
    <w:nsid w:val="79F80009"/>
    <w:multiLevelType w:val="hybridMultilevel"/>
    <w:tmpl w:val="292AB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7AD461A8"/>
    <w:multiLevelType w:val="hybridMultilevel"/>
    <w:tmpl w:val="67E2D1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B890D50"/>
    <w:multiLevelType w:val="hybridMultilevel"/>
    <w:tmpl w:val="28B645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2" w15:restartNumberingAfterBreak="0">
    <w:nsid w:val="7BA779EF"/>
    <w:multiLevelType w:val="hybridMultilevel"/>
    <w:tmpl w:val="312A75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3" w15:restartNumberingAfterBreak="0">
    <w:nsid w:val="7C4D6FDF"/>
    <w:multiLevelType w:val="hybridMultilevel"/>
    <w:tmpl w:val="1F4861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4" w15:restartNumberingAfterBreak="0">
    <w:nsid w:val="7C6A4413"/>
    <w:multiLevelType w:val="hybridMultilevel"/>
    <w:tmpl w:val="84A63F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5" w15:restartNumberingAfterBreak="0">
    <w:nsid w:val="7CAB09E5"/>
    <w:multiLevelType w:val="hybridMultilevel"/>
    <w:tmpl w:val="82128C98"/>
    <w:lvl w:ilvl="0" w:tplc="457C14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6" w15:restartNumberingAfterBreak="0">
    <w:nsid w:val="7CBA3A18"/>
    <w:multiLevelType w:val="hybridMultilevel"/>
    <w:tmpl w:val="05223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CF34A1C"/>
    <w:multiLevelType w:val="hybridMultilevel"/>
    <w:tmpl w:val="DDD6FF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D1C7EF1"/>
    <w:multiLevelType w:val="hybridMultilevel"/>
    <w:tmpl w:val="A5F2A3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DE76650"/>
    <w:multiLevelType w:val="hybridMultilevel"/>
    <w:tmpl w:val="68144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E030028"/>
    <w:multiLevelType w:val="hybridMultilevel"/>
    <w:tmpl w:val="35BE16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1" w15:restartNumberingAfterBreak="0">
    <w:nsid w:val="7E5A0E16"/>
    <w:multiLevelType w:val="hybridMultilevel"/>
    <w:tmpl w:val="1DBAE1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 w15:restartNumberingAfterBreak="0">
    <w:nsid w:val="7F05357C"/>
    <w:multiLevelType w:val="hybridMultilevel"/>
    <w:tmpl w:val="F75C4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A52AB8"/>
    <w:multiLevelType w:val="multilevel"/>
    <w:tmpl w:val="EF4E3620"/>
    <w:styleLink w:val="Biecalista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  <w:b/>
        <w:color w:val="008364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Calibri" w:hAnsi="Calibri" w:cs="Arial" w:hint="default"/>
        <w:b/>
        <w:color w:val="000000" w:themeColor="text1"/>
        <w:sz w:val="2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284"/>
      </w:pPr>
      <w:rPr>
        <w:rFonts w:ascii="Arial" w:eastAsia="Times New Roman" w:hAnsi="Arial" w:cs="Arial" w:hint="default"/>
        <w:b/>
        <w:color w:val="00836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656106549">
    <w:abstractNumId w:val="25"/>
  </w:num>
  <w:num w:numId="2" w16cid:durableId="127405452">
    <w:abstractNumId w:val="116"/>
  </w:num>
  <w:num w:numId="3" w16cid:durableId="89474244">
    <w:abstractNumId w:val="123"/>
  </w:num>
  <w:num w:numId="4" w16cid:durableId="2029983063">
    <w:abstractNumId w:val="151"/>
  </w:num>
  <w:num w:numId="5" w16cid:durableId="2029209671">
    <w:abstractNumId w:val="42"/>
  </w:num>
  <w:num w:numId="6" w16cid:durableId="449057668">
    <w:abstractNumId w:val="137"/>
  </w:num>
  <w:num w:numId="7" w16cid:durableId="614366970">
    <w:abstractNumId w:val="7"/>
  </w:num>
  <w:num w:numId="8" w16cid:durableId="229315129">
    <w:abstractNumId w:val="120"/>
  </w:num>
  <w:num w:numId="9" w16cid:durableId="1983845351">
    <w:abstractNumId w:val="102"/>
  </w:num>
  <w:num w:numId="10" w16cid:durableId="111292318">
    <w:abstractNumId w:val="152"/>
  </w:num>
  <w:num w:numId="11" w16cid:durableId="2127845559">
    <w:abstractNumId w:val="156"/>
  </w:num>
  <w:num w:numId="12" w16cid:durableId="1152403676">
    <w:abstractNumId w:val="139"/>
  </w:num>
  <w:num w:numId="13" w16cid:durableId="641235063">
    <w:abstractNumId w:val="97"/>
  </w:num>
  <w:num w:numId="14" w16cid:durableId="1562515566">
    <w:abstractNumId w:val="113"/>
  </w:num>
  <w:num w:numId="15" w16cid:durableId="351222175">
    <w:abstractNumId w:val="158"/>
  </w:num>
  <w:num w:numId="16" w16cid:durableId="595603808">
    <w:abstractNumId w:val="157"/>
  </w:num>
  <w:num w:numId="17" w16cid:durableId="290747552">
    <w:abstractNumId w:val="159"/>
  </w:num>
  <w:num w:numId="18" w16cid:durableId="2026713409">
    <w:abstractNumId w:val="125"/>
  </w:num>
  <w:num w:numId="19" w16cid:durableId="986401368">
    <w:abstractNumId w:val="129"/>
  </w:num>
  <w:num w:numId="20" w16cid:durableId="2070298535">
    <w:abstractNumId w:val="73"/>
  </w:num>
  <w:num w:numId="21" w16cid:durableId="1294824148">
    <w:abstractNumId w:val="15"/>
  </w:num>
  <w:num w:numId="22" w16cid:durableId="997656344">
    <w:abstractNumId w:val="52"/>
  </w:num>
  <w:num w:numId="23" w16cid:durableId="1358847448">
    <w:abstractNumId w:val="104"/>
  </w:num>
  <w:num w:numId="24" w16cid:durableId="96676017">
    <w:abstractNumId w:val="44"/>
  </w:num>
  <w:num w:numId="25" w16cid:durableId="1116489516">
    <w:abstractNumId w:val="77"/>
  </w:num>
  <w:num w:numId="26" w16cid:durableId="990255745">
    <w:abstractNumId w:val="163"/>
  </w:num>
  <w:num w:numId="27" w16cid:durableId="983894611">
    <w:abstractNumId w:val="146"/>
  </w:num>
  <w:num w:numId="28" w16cid:durableId="562570549">
    <w:abstractNumId w:val="81"/>
  </w:num>
  <w:num w:numId="29" w16cid:durableId="1712075512">
    <w:abstractNumId w:val="31"/>
  </w:num>
  <w:num w:numId="30" w16cid:durableId="2100907168">
    <w:abstractNumId w:val="183"/>
  </w:num>
  <w:num w:numId="31" w16cid:durableId="53281684">
    <w:abstractNumId w:val="27"/>
  </w:num>
  <w:num w:numId="32" w16cid:durableId="492794984">
    <w:abstractNumId w:val="169"/>
  </w:num>
  <w:num w:numId="33" w16cid:durableId="89786374">
    <w:abstractNumId w:val="50"/>
  </w:num>
  <w:num w:numId="34" w16cid:durableId="406460220">
    <w:abstractNumId w:val="182"/>
  </w:num>
  <w:num w:numId="35" w16cid:durableId="1989624822">
    <w:abstractNumId w:val="164"/>
  </w:num>
  <w:num w:numId="36" w16cid:durableId="1561789348">
    <w:abstractNumId w:val="178"/>
  </w:num>
  <w:num w:numId="37" w16cid:durableId="1016422308">
    <w:abstractNumId w:val="30"/>
  </w:num>
  <w:num w:numId="38" w16cid:durableId="1170488512">
    <w:abstractNumId w:val="100"/>
  </w:num>
  <w:num w:numId="39" w16cid:durableId="32585933">
    <w:abstractNumId w:val="138"/>
  </w:num>
  <w:num w:numId="40" w16cid:durableId="517431289">
    <w:abstractNumId w:val="12"/>
  </w:num>
  <w:num w:numId="41" w16cid:durableId="320741020">
    <w:abstractNumId w:val="45"/>
  </w:num>
  <w:num w:numId="42" w16cid:durableId="321277991">
    <w:abstractNumId w:val="22"/>
  </w:num>
  <w:num w:numId="43" w16cid:durableId="906037469">
    <w:abstractNumId w:val="83"/>
  </w:num>
  <w:num w:numId="44" w16cid:durableId="607935324">
    <w:abstractNumId w:val="35"/>
  </w:num>
  <w:num w:numId="45" w16cid:durableId="192495890">
    <w:abstractNumId w:val="58"/>
  </w:num>
  <w:num w:numId="46" w16cid:durableId="457604931">
    <w:abstractNumId w:val="20"/>
  </w:num>
  <w:num w:numId="47" w16cid:durableId="697658995">
    <w:abstractNumId w:val="130"/>
  </w:num>
  <w:num w:numId="48" w16cid:durableId="88892407">
    <w:abstractNumId w:val="179"/>
  </w:num>
  <w:num w:numId="49" w16cid:durableId="720833728">
    <w:abstractNumId w:val="174"/>
  </w:num>
  <w:num w:numId="50" w16cid:durableId="1136801877">
    <w:abstractNumId w:val="84"/>
  </w:num>
  <w:num w:numId="51" w16cid:durableId="962426444">
    <w:abstractNumId w:val="142"/>
  </w:num>
  <w:num w:numId="52" w16cid:durableId="811294640">
    <w:abstractNumId w:val="101"/>
  </w:num>
  <w:num w:numId="53" w16cid:durableId="1394548277">
    <w:abstractNumId w:val="180"/>
  </w:num>
  <w:num w:numId="54" w16cid:durableId="749078491">
    <w:abstractNumId w:val="36"/>
  </w:num>
  <w:num w:numId="55" w16cid:durableId="536898101">
    <w:abstractNumId w:val="70"/>
  </w:num>
  <w:num w:numId="56" w16cid:durableId="1381439061">
    <w:abstractNumId w:val="14"/>
  </w:num>
  <w:num w:numId="57" w16cid:durableId="914168866">
    <w:abstractNumId w:val="124"/>
  </w:num>
  <w:num w:numId="58" w16cid:durableId="1773357346">
    <w:abstractNumId w:val="93"/>
  </w:num>
  <w:num w:numId="59" w16cid:durableId="1499612376">
    <w:abstractNumId w:val="119"/>
  </w:num>
  <w:num w:numId="60" w16cid:durableId="1044670744">
    <w:abstractNumId w:val="4"/>
  </w:num>
  <w:num w:numId="61" w16cid:durableId="160244765">
    <w:abstractNumId w:val="112"/>
  </w:num>
  <w:num w:numId="62" w16cid:durableId="882787091">
    <w:abstractNumId w:val="117"/>
  </w:num>
  <w:num w:numId="63" w16cid:durableId="1424719539">
    <w:abstractNumId w:val="107"/>
  </w:num>
  <w:num w:numId="64" w16cid:durableId="1872692616">
    <w:abstractNumId w:val="40"/>
  </w:num>
  <w:num w:numId="65" w16cid:durableId="1428573441">
    <w:abstractNumId w:val="69"/>
  </w:num>
  <w:num w:numId="66" w16cid:durableId="1592078081">
    <w:abstractNumId w:val="82"/>
  </w:num>
  <w:num w:numId="67" w16cid:durableId="1801149311">
    <w:abstractNumId w:val="175"/>
  </w:num>
  <w:num w:numId="68" w16cid:durableId="345333240">
    <w:abstractNumId w:val="90"/>
  </w:num>
  <w:num w:numId="69" w16cid:durableId="1696884404">
    <w:abstractNumId w:val="61"/>
  </w:num>
  <w:num w:numId="70" w16cid:durableId="203105881">
    <w:abstractNumId w:val="111"/>
  </w:num>
  <w:num w:numId="71" w16cid:durableId="1860922672">
    <w:abstractNumId w:val="173"/>
  </w:num>
  <w:num w:numId="72" w16cid:durableId="495650979">
    <w:abstractNumId w:val="135"/>
  </w:num>
  <w:num w:numId="73" w16cid:durableId="530070747">
    <w:abstractNumId w:val="96"/>
  </w:num>
  <w:num w:numId="74" w16cid:durableId="1898664600">
    <w:abstractNumId w:val="62"/>
  </w:num>
  <w:num w:numId="75" w16cid:durableId="704716611">
    <w:abstractNumId w:val="3"/>
  </w:num>
  <w:num w:numId="76" w16cid:durableId="28730174">
    <w:abstractNumId w:val="74"/>
  </w:num>
  <w:num w:numId="77" w16cid:durableId="869338731">
    <w:abstractNumId w:val="43"/>
  </w:num>
  <w:num w:numId="78" w16cid:durableId="804128046">
    <w:abstractNumId w:val="114"/>
  </w:num>
  <w:num w:numId="79" w16cid:durableId="864249594">
    <w:abstractNumId w:val="56"/>
  </w:num>
  <w:num w:numId="80" w16cid:durableId="1188446539">
    <w:abstractNumId w:val="33"/>
  </w:num>
  <w:num w:numId="81" w16cid:durableId="1463956893">
    <w:abstractNumId w:val="126"/>
  </w:num>
  <w:num w:numId="82" w16cid:durableId="55981886">
    <w:abstractNumId w:val="16"/>
  </w:num>
  <w:num w:numId="83" w16cid:durableId="1116681414">
    <w:abstractNumId w:val="10"/>
  </w:num>
  <w:num w:numId="84" w16cid:durableId="1708488315">
    <w:abstractNumId w:val="18"/>
  </w:num>
  <w:num w:numId="85" w16cid:durableId="1366560194">
    <w:abstractNumId w:val="103"/>
  </w:num>
  <w:num w:numId="86" w16cid:durableId="674962942">
    <w:abstractNumId w:val="37"/>
  </w:num>
  <w:num w:numId="87" w16cid:durableId="819883282">
    <w:abstractNumId w:val="105"/>
  </w:num>
  <w:num w:numId="88" w16cid:durableId="546377942">
    <w:abstractNumId w:val="141"/>
  </w:num>
  <w:num w:numId="89" w16cid:durableId="1037118562">
    <w:abstractNumId w:val="28"/>
  </w:num>
  <w:num w:numId="90" w16cid:durableId="573778670">
    <w:abstractNumId w:val="99"/>
  </w:num>
  <w:num w:numId="91" w16cid:durableId="1897354960">
    <w:abstractNumId w:val="29"/>
  </w:num>
  <w:num w:numId="92" w16cid:durableId="666136739">
    <w:abstractNumId w:val="106"/>
  </w:num>
  <w:num w:numId="93" w16cid:durableId="1471898147">
    <w:abstractNumId w:val="21"/>
  </w:num>
  <w:num w:numId="94" w16cid:durableId="411513572">
    <w:abstractNumId w:val="5"/>
  </w:num>
  <w:num w:numId="95" w16cid:durableId="1393894374">
    <w:abstractNumId w:val="87"/>
  </w:num>
  <w:num w:numId="96" w16cid:durableId="566768006">
    <w:abstractNumId w:val="95"/>
  </w:num>
  <w:num w:numId="97" w16cid:durableId="351414665">
    <w:abstractNumId w:val="131"/>
  </w:num>
  <w:num w:numId="98" w16cid:durableId="243075953">
    <w:abstractNumId w:val="67"/>
  </w:num>
  <w:num w:numId="99" w16cid:durableId="2141721655">
    <w:abstractNumId w:val="34"/>
  </w:num>
  <w:num w:numId="100" w16cid:durableId="1465006497">
    <w:abstractNumId w:val="148"/>
  </w:num>
  <w:num w:numId="101" w16cid:durableId="1568416933">
    <w:abstractNumId w:val="60"/>
  </w:num>
  <w:num w:numId="102" w16cid:durableId="1326278782">
    <w:abstractNumId w:val="38"/>
  </w:num>
  <w:num w:numId="103" w16cid:durableId="1638292460">
    <w:abstractNumId w:val="57"/>
  </w:num>
  <w:num w:numId="104" w16cid:durableId="2074498180">
    <w:abstractNumId w:val="76"/>
  </w:num>
  <w:num w:numId="105" w16cid:durableId="238683120">
    <w:abstractNumId w:val="140"/>
  </w:num>
  <w:num w:numId="106" w16cid:durableId="1648971294">
    <w:abstractNumId w:val="79"/>
  </w:num>
  <w:num w:numId="107" w16cid:durableId="1049765282">
    <w:abstractNumId w:val="59"/>
  </w:num>
  <w:num w:numId="108" w16cid:durableId="110133109">
    <w:abstractNumId w:val="154"/>
  </w:num>
  <w:num w:numId="109" w16cid:durableId="42143108">
    <w:abstractNumId w:val="75"/>
  </w:num>
  <w:num w:numId="110" w16cid:durableId="1411583169">
    <w:abstractNumId w:val="109"/>
  </w:num>
  <w:num w:numId="111" w16cid:durableId="367611279">
    <w:abstractNumId w:val="88"/>
  </w:num>
  <w:num w:numId="112" w16cid:durableId="567155552">
    <w:abstractNumId w:val="177"/>
  </w:num>
  <w:num w:numId="113" w16cid:durableId="1634749620">
    <w:abstractNumId w:val="153"/>
  </w:num>
  <w:num w:numId="114" w16cid:durableId="1407073281">
    <w:abstractNumId w:val="167"/>
  </w:num>
  <w:num w:numId="115" w16cid:durableId="2140760293">
    <w:abstractNumId w:val="24"/>
  </w:num>
  <w:num w:numId="116" w16cid:durableId="1666007637">
    <w:abstractNumId w:val="127"/>
  </w:num>
  <w:num w:numId="117" w16cid:durableId="1293557237">
    <w:abstractNumId w:val="133"/>
  </w:num>
  <w:num w:numId="118" w16cid:durableId="1444491847">
    <w:abstractNumId w:val="108"/>
  </w:num>
  <w:num w:numId="119" w16cid:durableId="181825350">
    <w:abstractNumId w:val="149"/>
  </w:num>
  <w:num w:numId="120" w16cid:durableId="241068439">
    <w:abstractNumId w:val="8"/>
  </w:num>
  <w:num w:numId="121" w16cid:durableId="1145467597">
    <w:abstractNumId w:val="54"/>
  </w:num>
  <w:num w:numId="122" w16cid:durableId="1239367727">
    <w:abstractNumId w:val="171"/>
  </w:num>
  <w:num w:numId="123" w16cid:durableId="1507138063">
    <w:abstractNumId w:val="48"/>
  </w:num>
  <w:num w:numId="124" w16cid:durableId="856383642">
    <w:abstractNumId w:val="1"/>
  </w:num>
  <w:num w:numId="125" w16cid:durableId="1528719498">
    <w:abstractNumId w:val="17"/>
  </w:num>
  <w:num w:numId="126" w16cid:durableId="1511873608">
    <w:abstractNumId w:val="147"/>
  </w:num>
  <w:num w:numId="127" w16cid:durableId="450127718">
    <w:abstractNumId w:val="176"/>
  </w:num>
  <w:num w:numId="128" w16cid:durableId="219902318">
    <w:abstractNumId w:val="92"/>
  </w:num>
  <w:num w:numId="129" w16cid:durableId="560752227">
    <w:abstractNumId w:val="39"/>
  </w:num>
  <w:num w:numId="130" w16cid:durableId="751241925">
    <w:abstractNumId w:val="160"/>
  </w:num>
  <w:num w:numId="131" w16cid:durableId="527917680">
    <w:abstractNumId w:val="155"/>
  </w:num>
  <w:num w:numId="132" w16cid:durableId="1178885187">
    <w:abstractNumId w:val="11"/>
  </w:num>
  <w:num w:numId="133" w16cid:durableId="1713575044">
    <w:abstractNumId w:val="55"/>
  </w:num>
  <w:num w:numId="134" w16cid:durableId="175533946">
    <w:abstractNumId w:val="98"/>
  </w:num>
  <w:num w:numId="135" w16cid:durableId="701906877">
    <w:abstractNumId w:val="166"/>
  </w:num>
  <w:num w:numId="136" w16cid:durableId="817066136">
    <w:abstractNumId w:val="86"/>
  </w:num>
  <w:num w:numId="137" w16cid:durableId="440877381">
    <w:abstractNumId w:val="162"/>
  </w:num>
  <w:num w:numId="138" w16cid:durableId="1515879781">
    <w:abstractNumId w:val="85"/>
  </w:num>
  <w:num w:numId="139" w16cid:durableId="1761635100">
    <w:abstractNumId w:val="78"/>
  </w:num>
  <w:num w:numId="140" w16cid:durableId="1176580997">
    <w:abstractNumId w:val="144"/>
  </w:num>
  <w:num w:numId="141" w16cid:durableId="454522935">
    <w:abstractNumId w:val="136"/>
  </w:num>
  <w:num w:numId="142" w16cid:durableId="2062289962">
    <w:abstractNumId w:val="19"/>
  </w:num>
  <w:num w:numId="143" w16cid:durableId="1727096377">
    <w:abstractNumId w:val="6"/>
  </w:num>
  <w:num w:numId="144" w16cid:durableId="1828788220">
    <w:abstractNumId w:val="64"/>
  </w:num>
  <w:num w:numId="145" w16cid:durableId="1292203139">
    <w:abstractNumId w:val="91"/>
  </w:num>
  <w:num w:numId="146" w16cid:durableId="275333602">
    <w:abstractNumId w:val="9"/>
  </w:num>
  <w:num w:numId="147" w16cid:durableId="832188632">
    <w:abstractNumId w:val="168"/>
  </w:num>
  <w:num w:numId="148" w16cid:durableId="453645715">
    <w:abstractNumId w:val="118"/>
  </w:num>
  <w:num w:numId="149" w16cid:durableId="1498837939">
    <w:abstractNumId w:val="41"/>
  </w:num>
  <w:num w:numId="150" w16cid:durableId="1697534218">
    <w:abstractNumId w:val="63"/>
  </w:num>
  <w:num w:numId="151" w16cid:durableId="855654241">
    <w:abstractNumId w:val="47"/>
  </w:num>
  <w:num w:numId="152" w16cid:durableId="995037358">
    <w:abstractNumId w:val="66"/>
  </w:num>
  <w:num w:numId="153" w16cid:durableId="454642137">
    <w:abstractNumId w:val="145"/>
  </w:num>
  <w:num w:numId="154" w16cid:durableId="1242060178">
    <w:abstractNumId w:val="13"/>
  </w:num>
  <w:num w:numId="155" w16cid:durableId="431164853">
    <w:abstractNumId w:val="89"/>
  </w:num>
  <w:num w:numId="156" w16cid:durableId="2082021845">
    <w:abstractNumId w:val="71"/>
  </w:num>
  <w:num w:numId="157" w16cid:durableId="709961205">
    <w:abstractNumId w:val="80"/>
  </w:num>
  <w:num w:numId="158" w16cid:durableId="690180102">
    <w:abstractNumId w:val="53"/>
  </w:num>
  <w:num w:numId="159" w16cid:durableId="941105295">
    <w:abstractNumId w:val="170"/>
  </w:num>
  <w:num w:numId="160" w16cid:durableId="1331445351">
    <w:abstractNumId w:val="172"/>
  </w:num>
  <w:num w:numId="161" w16cid:durableId="654263377">
    <w:abstractNumId w:val="143"/>
  </w:num>
  <w:num w:numId="162" w16cid:durableId="352193823">
    <w:abstractNumId w:val="121"/>
  </w:num>
  <w:num w:numId="163" w16cid:durableId="2080787410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1828982107">
    <w:abstractNumId w:val="1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4416516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458034632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1870994918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84555807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321217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8028456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1119491042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796950066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1938706389">
    <w:abstractNumId w:val="1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483012408">
    <w:abstractNumId w:val="122"/>
  </w:num>
  <w:num w:numId="175" w16cid:durableId="90984468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0E4"/>
    <w:rsid w:val="000060E4"/>
    <w:rsid w:val="00007AFA"/>
    <w:rsid w:val="00013049"/>
    <w:rsid w:val="0001642C"/>
    <w:rsid w:val="00025F50"/>
    <w:rsid w:val="000262E4"/>
    <w:rsid w:val="00036F23"/>
    <w:rsid w:val="00050F78"/>
    <w:rsid w:val="00055F8E"/>
    <w:rsid w:val="00057B0E"/>
    <w:rsid w:val="0006339C"/>
    <w:rsid w:val="00065D23"/>
    <w:rsid w:val="0006630F"/>
    <w:rsid w:val="0007017D"/>
    <w:rsid w:val="00074C5A"/>
    <w:rsid w:val="00077786"/>
    <w:rsid w:val="00081003"/>
    <w:rsid w:val="000844FD"/>
    <w:rsid w:val="00086E76"/>
    <w:rsid w:val="00096694"/>
    <w:rsid w:val="000A2B67"/>
    <w:rsid w:val="000A3CEE"/>
    <w:rsid w:val="000A5AF5"/>
    <w:rsid w:val="000B1F13"/>
    <w:rsid w:val="000B242F"/>
    <w:rsid w:val="000B3E67"/>
    <w:rsid w:val="000C0028"/>
    <w:rsid w:val="000C5756"/>
    <w:rsid w:val="000C582C"/>
    <w:rsid w:val="000C7064"/>
    <w:rsid w:val="000D20DF"/>
    <w:rsid w:val="000D4C42"/>
    <w:rsid w:val="000E5A3B"/>
    <w:rsid w:val="000F498D"/>
    <w:rsid w:val="000F592E"/>
    <w:rsid w:val="000F5A77"/>
    <w:rsid w:val="000F6BD7"/>
    <w:rsid w:val="001016E2"/>
    <w:rsid w:val="00102BD0"/>
    <w:rsid w:val="00107460"/>
    <w:rsid w:val="00116899"/>
    <w:rsid w:val="00120283"/>
    <w:rsid w:val="0012083C"/>
    <w:rsid w:val="00120B24"/>
    <w:rsid w:val="001213E3"/>
    <w:rsid w:val="00121844"/>
    <w:rsid w:val="0012325F"/>
    <w:rsid w:val="00130DD7"/>
    <w:rsid w:val="00132652"/>
    <w:rsid w:val="00132C40"/>
    <w:rsid w:val="00133612"/>
    <w:rsid w:val="001346A4"/>
    <w:rsid w:val="00140C68"/>
    <w:rsid w:val="001558C1"/>
    <w:rsid w:val="00165464"/>
    <w:rsid w:val="00166354"/>
    <w:rsid w:val="001670F0"/>
    <w:rsid w:val="00171541"/>
    <w:rsid w:val="0017341B"/>
    <w:rsid w:val="001820EB"/>
    <w:rsid w:val="00185C40"/>
    <w:rsid w:val="00187760"/>
    <w:rsid w:val="00196706"/>
    <w:rsid w:val="001A0C44"/>
    <w:rsid w:val="001A1C15"/>
    <w:rsid w:val="001A3745"/>
    <w:rsid w:val="001A537D"/>
    <w:rsid w:val="001A78C7"/>
    <w:rsid w:val="001B0794"/>
    <w:rsid w:val="001B0BE1"/>
    <w:rsid w:val="001B5C3C"/>
    <w:rsid w:val="001C572B"/>
    <w:rsid w:val="001D317C"/>
    <w:rsid w:val="001E014B"/>
    <w:rsid w:val="001E5A2E"/>
    <w:rsid w:val="001E7368"/>
    <w:rsid w:val="001E7771"/>
    <w:rsid w:val="001E78D4"/>
    <w:rsid w:val="001F2F29"/>
    <w:rsid w:val="001F6F2F"/>
    <w:rsid w:val="001F7069"/>
    <w:rsid w:val="0020081E"/>
    <w:rsid w:val="00201E14"/>
    <w:rsid w:val="0020324C"/>
    <w:rsid w:val="002071D0"/>
    <w:rsid w:val="00207959"/>
    <w:rsid w:val="00210CF6"/>
    <w:rsid w:val="00212080"/>
    <w:rsid w:val="00214BCC"/>
    <w:rsid w:val="00215D8D"/>
    <w:rsid w:val="00221A15"/>
    <w:rsid w:val="00225205"/>
    <w:rsid w:val="00237738"/>
    <w:rsid w:val="002379E8"/>
    <w:rsid w:val="002508F5"/>
    <w:rsid w:val="0025243C"/>
    <w:rsid w:val="00253057"/>
    <w:rsid w:val="00253209"/>
    <w:rsid w:val="002545CD"/>
    <w:rsid w:val="00254890"/>
    <w:rsid w:val="00254D62"/>
    <w:rsid w:val="00254F32"/>
    <w:rsid w:val="002555D7"/>
    <w:rsid w:val="00257A56"/>
    <w:rsid w:val="0026075C"/>
    <w:rsid w:val="00260DBB"/>
    <w:rsid w:val="0026118F"/>
    <w:rsid w:val="00264309"/>
    <w:rsid w:val="002703D2"/>
    <w:rsid w:val="00270D14"/>
    <w:rsid w:val="00274897"/>
    <w:rsid w:val="00277231"/>
    <w:rsid w:val="002807C2"/>
    <w:rsid w:val="002821D7"/>
    <w:rsid w:val="00284B69"/>
    <w:rsid w:val="00294E88"/>
    <w:rsid w:val="002A168F"/>
    <w:rsid w:val="002A4403"/>
    <w:rsid w:val="002A4603"/>
    <w:rsid w:val="002B05E5"/>
    <w:rsid w:val="002E4E28"/>
    <w:rsid w:val="002F003B"/>
    <w:rsid w:val="002F430B"/>
    <w:rsid w:val="00302287"/>
    <w:rsid w:val="0030677A"/>
    <w:rsid w:val="00306A93"/>
    <w:rsid w:val="00311E73"/>
    <w:rsid w:val="00315ACF"/>
    <w:rsid w:val="0032433C"/>
    <w:rsid w:val="003244F2"/>
    <w:rsid w:val="00334EA4"/>
    <w:rsid w:val="00335482"/>
    <w:rsid w:val="00337D60"/>
    <w:rsid w:val="00341F96"/>
    <w:rsid w:val="00342140"/>
    <w:rsid w:val="00344F61"/>
    <w:rsid w:val="00352038"/>
    <w:rsid w:val="00355401"/>
    <w:rsid w:val="003577FB"/>
    <w:rsid w:val="00361A6F"/>
    <w:rsid w:val="00365849"/>
    <w:rsid w:val="003741EA"/>
    <w:rsid w:val="00384A0C"/>
    <w:rsid w:val="00393ED0"/>
    <w:rsid w:val="00396986"/>
    <w:rsid w:val="00396F2E"/>
    <w:rsid w:val="003A1EDA"/>
    <w:rsid w:val="003A76DC"/>
    <w:rsid w:val="003B1205"/>
    <w:rsid w:val="003B19BA"/>
    <w:rsid w:val="003B7006"/>
    <w:rsid w:val="003C389D"/>
    <w:rsid w:val="003C3E38"/>
    <w:rsid w:val="003C5E6D"/>
    <w:rsid w:val="003D1D9A"/>
    <w:rsid w:val="003E0345"/>
    <w:rsid w:val="003E0BB4"/>
    <w:rsid w:val="003E3840"/>
    <w:rsid w:val="003E607E"/>
    <w:rsid w:val="003E6094"/>
    <w:rsid w:val="003E776F"/>
    <w:rsid w:val="003F22B1"/>
    <w:rsid w:val="003F444E"/>
    <w:rsid w:val="00400303"/>
    <w:rsid w:val="00401228"/>
    <w:rsid w:val="00407945"/>
    <w:rsid w:val="004156A8"/>
    <w:rsid w:val="004157E6"/>
    <w:rsid w:val="00417E12"/>
    <w:rsid w:val="004217A1"/>
    <w:rsid w:val="004267AF"/>
    <w:rsid w:val="00432A74"/>
    <w:rsid w:val="00436717"/>
    <w:rsid w:val="00451F12"/>
    <w:rsid w:val="004555D5"/>
    <w:rsid w:val="004571B4"/>
    <w:rsid w:val="00457DDD"/>
    <w:rsid w:val="004614A7"/>
    <w:rsid w:val="00463CFE"/>
    <w:rsid w:val="00474864"/>
    <w:rsid w:val="00474F78"/>
    <w:rsid w:val="00475042"/>
    <w:rsid w:val="00477F2C"/>
    <w:rsid w:val="004923DB"/>
    <w:rsid w:val="00494CE9"/>
    <w:rsid w:val="00497374"/>
    <w:rsid w:val="004A62FB"/>
    <w:rsid w:val="004A6D94"/>
    <w:rsid w:val="004A6E10"/>
    <w:rsid w:val="004A79B7"/>
    <w:rsid w:val="004B21BC"/>
    <w:rsid w:val="004B5E52"/>
    <w:rsid w:val="004B667B"/>
    <w:rsid w:val="004B68AA"/>
    <w:rsid w:val="004C1877"/>
    <w:rsid w:val="004C21B0"/>
    <w:rsid w:val="004C3286"/>
    <w:rsid w:val="004C3762"/>
    <w:rsid w:val="004C4145"/>
    <w:rsid w:val="004C68C7"/>
    <w:rsid w:val="004C7039"/>
    <w:rsid w:val="004D4C18"/>
    <w:rsid w:val="004D4DD0"/>
    <w:rsid w:val="004D5C41"/>
    <w:rsid w:val="004D679B"/>
    <w:rsid w:val="004D7DBE"/>
    <w:rsid w:val="004D7DED"/>
    <w:rsid w:val="004E3CC7"/>
    <w:rsid w:val="004F22D0"/>
    <w:rsid w:val="004F7C7F"/>
    <w:rsid w:val="00513F7C"/>
    <w:rsid w:val="0051448E"/>
    <w:rsid w:val="0052155B"/>
    <w:rsid w:val="00530208"/>
    <w:rsid w:val="00530383"/>
    <w:rsid w:val="00537287"/>
    <w:rsid w:val="00537FC1"/>
    <w:rsid w:val="00541F64"/>
    <w:rsid w:val="0054219D"/>
    <w:rsid w:val="0054249F"/>
    <w:rsid w:val="00543882"/>
    <w:rsid w:val="00550EDF"/>
    <w:rsid w:val="00553B13"/>
    <w:rsid w:val="00553E21"/>
    <w:rsid w:val="00553E45"/>
    <w:rsid w:val="005545DC"/>
    <w:rsid w:val="0055550F"/>
    <w:rsid w:val="00564A5A"/>
    <w:rsid w:val="00564F93"/>
    <w:rsid w:val="00574B6A"/>
    <w:rsid w:val="00575C36"/>
    <w:rsid w:val="00585987"/>
    <w:rsid w:val="0059307A"/>
    <w:rsid w:val="00595191"/>
    <w:rsid w:val="005A02DF"/>
    <w:rsid w:val="005A337F"/>
    <w:rsid w:val="005A7ABF"/>
    <w:rsid w:val="005B0C57"/>
    <w:rsid w:val="005B4860"/>
    <w:rsid w:val="005B4966"/>
    <w:rsid w:val="005B655C"/>
    <w:rsid w:val="005C4370"/>
    <w:rsid w:val="005C44CC"/>
    <w:rsid w:val="005D5EEA"/>
    <w:rsid w:val="005E1729"/>
    <w:rsid w:val="005E4B40"/>
    <w:rsid w:val="005E6653"/>
    <w:rsid w:val="005F4BD0"/>
    <w:rsid w:val="00600FDE"/>
    <w:rsid w:val="00601C16"/>
    <w:rsid w:val="00612C88"/>
    <w:rsid w:val="00622CBA"/>
    <w:rsid w:val="0063011B"/>
    <w:rsid w:val="00632341"/>
    <w:rsid w:val="0063607A"/>
    <w:rsid w:val="006476AD"/>
    <w:rsid w:val="00654D59"/>
    <w:rsid w:val="0065516A"/>
    <w:rsid w:val="00660556"/>
    <w:rsid w:val="0066665E"/>
    <w:rsid w:val="006779B0"/>
    <w:rsid w:val="00677E88"/>
    <w:rsid w:val="00680A33"/>
    <w:rsid w:val="006811D1"/>
    <w:rsid w:val="006826DB"/>
    <w:rsid w:val="00683FE6"/>
    <w:rsid w:val="00686DD4"/>
    <w:rsid w:val="00687338"/>
    <w:rsid w:val="006874A9"/>
    <w:rsid w:val="0069324D"/>
    <w:rsid w:val="006973F8"/>
    <w:rsid w:val="00697677"/>
    <w:rsid w:val="00697A56"/>
    <w:rsid w:val="006A5735"/>
    <w:rsid w:val="006B4849"/>
    <w:rsid w:val="006B6AC6"/>
    <w:rsid w:val="006B72FC"/>
    <w:rsid w:val="006B7C31"/>
    <w:rsid w:val="006C1952"/>
    <w:rsid w:val="006C4A83"/>
    <w:rsid w:val="006C619F"/>
    <w:rsid w:val="006D3156"/>
    <w:rsid w:val="006E02D2"/>
    <w:rsid w:val="006E2CE5"/>
    <w:rsid w:val="006E2F5C"/>
    <w:rsid w:val="006F0C9B"/>
    <w:rsid w:val="006F0D9F"/>
    <w:rsid w:val="006F12A9"/>
    <w:rsid w:val="006F25BA"/>
    <w:rsid w:val="00706779"/>
    <w:rsid w:val="00712725"/>
    <w:rsid w:val="0071304E"/>
    <w:rsid w:val="00713F7E"/>
    <w:rsid w:val="0071790D"/>
    <w:rsid w:val="00720906"/>
    <w:rsid w:val="007231BD"/>
    <w:rsid w:val="00726B5D"/>
    <w:rsid w:val="0072750C"/>
    <w:rsid w:val="007337B2"/>
    <w:rsid w:val="007434FB"/>
    <w:rsid w:val="00744961"/>
    <w:rsid w:val="007461A7"/>
    <w:rsid w:val="0074754F"/>
    <w:rsid w:val="007476EB"/>
    <w:rsid w:val="007568EB"/>
    <w:rsid w:val="00760E03"/>
    <w:rsid w:val="007640B4"/>
    <w:rsid w:val="00764103"/>
    <w:rsid w:val="007655B4"/>
    <w:rsid w:val="00766AF1"/>
    <w:rsid w:val="0076799C"/>
    <w:rsid w:val="007701E8"/>
    <w:rsid w:val="00774477"/>
    <w:rsid w:val="0077768F"/>
    <w:rsid w:val="007815F1"/>
    <w:rsid w:val="0079371E"/>
    <w:rsid w:val="007A1593"/>
    <w:rsid w:val="007A24D3"/>
    <w:rsid w:val="007A26C8"/>
    <w:rsid w:val="007B03E1"/>
    <w:rsid w:val="007B1A99"/>
    <w:rsid w:val="007B5E7F"/>
    <w:rsid w:val="007C3551"/>
    <w:rsid w:val="007C45FE"/>
    <w:rsid w:val="007C7205"/>
    <w:rsid w:val="007D4BE3"/>
    <w:rsid w:val="007D67E2"/>
    <w:rsid w:val="007E0F1B"/>
    <w:rsid w:val="007E2419"/>
    <w:rsid w:val="007E2C69"/>
    <w:rsid w:val="007E57A3"/>
    <w:rsid w:val="007E6535"/>
    <w:rsid w:val="007F01E8"/>
    <w:rsid w:val="007F090C"/>
    <w:rsid w:val="007F1341"/>
    <w:rsid w:val="007F4702"/>
    <w:rsid w:val="007F5687"/>
    <w:rsid w:val="007F5802"/>
    <w:rsid w:val="00810437"/>
    <w:rsid w:val="00816B3C"/>
    <w:rsid w:val="008211AF"/>
    <w:rsid w:val="008213FD"/>
    <w:rsid w:val="00821A29"/>
    <w:rsid w:val="00822092"/>
    <w:rsid w:val="0082261D"/>
    <w:rsid w:val="00826909"/>
    <w:rsid w:val="00832EA7"/>
    <w:rsid w:val="00833C3A"/>
    <w:rsid w:val="00843819"/>
    <w:rsid w:val="008447B8"/>
    <w:rsid w:val="00846B71"/>
    <w:rsid w:val="008470A3"/>
    <w:rsid w:val="00855981"/>
    <w:rsid w:val="00856DA2"/>
    <w:rsid w:val="00860A2D"/>
    <w:rsid w:val="00861101"/>
    <w:rsid w:val="00862B87"/>
    <w:rsid w:val="00863CBD"/>
    <w:rsid w:val="00866628"/>
    <w:rsid w:val="0087310D"/>
    <w:rsid w:val="00873466"/>
    <w:rsid w:val="00874E6B"/>
    <w:rsid w:val="0087585C"/>
    <w:rsid w:val="008778F2"/>
    <w:rsid w:val="00877F9D"/>
    <w:rsid w:val="008812DD"/>
    <w:rsid w:val="00882200"/>
    <w:rsid w:val="008850DB"/>
    <w:rsid w:val="008A000B"/>
    <w:rsid w:val="008A317A"/>
    <w:rsid w:val="008A3D0D"/>
    <w:rsid w:val="008A40BD"/>
    <w:rsid w:val="008A6C66"/>
    <w:rsid w:val="008B186B"/>
    <w:rsid w:val="008B6713"/>
    <w:rsid w:val="008B7A48"/>
    <w:rsid w:val="008C16D2"/>
    <w:rsid w:val="008C19B8"/>
    <w:rsid w:val="008C60C6"/>
    <w:rsid w:val="008D308B"/>
    <w:rsid w:val="008D408B"/>
    <w:rsid w:val="008D44B7"/>
    <w:rsid w:val="008D5F72"/>
    <w:rsid w:val="00901E7E"/>
    <w:rsid w:val="00904FA1"/>
    <w:rsid w:val="009056E4"/>
    <w:rsid w:val="00912F72"/>
    <w:rsid w:val="00913F06"/>
    <w:rsid w:val="00914537"/>
    <w:rsid w:val="0091638B"/>
    <w:rsid w:val="009167ED"/>
    <w:rsid w:val="0093241B"/>
    <w:rsid w:val="00933C08"/>
    <w:rsid w:val="009367B6"/>
    <w:rsid w:val="00943027"/>
    <w:rsid w:val="00943ACA"/>
    <w:rsid w:val="00950ADF"/>
    <w:rsid w:val="00955BC3"/>
    <w:rsid w:val="009614C5"/>
    <w:rsid w:val="009644C7"/>
    <w:rsid w:val="00966196"/>
    <w:rsid w:val="00970798"/>
    <w:rsid w:val="00972EFD"/>
    <w:rsid w:val="009751EF"/>
    <w:rsid w:val="009842F7"/>
    <w:rsid w:val="00984ADC"/>
    <w:rsid w:val="00985317"/>
    <w:rsid w:val="009930FF"/>
    <w:rsid w:val="00994E0D"/>
    <w:rsid w:val="009975D3"/>
    <w:rsid w:val="009A3AB6"/>
    <w:rsid w:val="009A41F3"/>
    <w:rsid w:val="009A50B0"/>
    <w:rsid w:val="009B6569"/>
    <w:rsid w:val="009C4E50"/>
    <w:rsid w:val="009C6BDC"/>
    <w:rsid w:val="009E253A"/>
    <w:rsid w:val="009E6155"/>
    <w:rsid w:val="009E64AA"/>
    <w:rsid w:val="009F7A75"/>
    <w:rsid w:val="00A00C24"/>
    <w:rsid w:val="00A07019"/>
    <w:rsid w:val="00A07546"/>
    <w:rsid w:val="00A11306"/>
    <w:rsid w:val="00A200CD"/>
    <w:rsid w:val="00A2126D"/>
    <w:rsid w:val="00A23C31"/>
    <w:rsid w:val="00A23D3A"/>
    <w:rsid w:val="00A24EA7"/>
    <w:rsid w:val="00A277DC"/>
    <w:rsid w:val="00A334AA"/>
    <w:rsid w:val="00A35D39"/>
    <w:rsid w:val="00A435DC"/>
    <w:rsid w:val="00A43AB2"/>
    <w:rsid w:val="00A46D28"/>
    <w:rsid w:val="00A52FE1"/>
    <w:rsid w:val="00A5756A"/>
    <w:rsid w:val="00A577F3"/>
    <w:rsid w:val="00A6277A"/>
    <w:rsid w:val="00A636B5"/>
    <w:rsid w:val="00A7657A"/>
    <w:rsid w:val="00A86CAC"/>
    <w:rsid w:val="00A87B52"/>
    <w:rsid w:val="00A9181B"/>
    <w:rsid w:val="00A97C11"/>
    <w:rsid w:val="00A97C45"/>
    <w:rsid w:val="00AA11A5"/>
    <w:rsid w:val="00AA152B"/>
    <w:rsid w:val="00AB5939"/>
    <w:rsid w:val="00AB683D"/>
    <w:rsid w:val="00AB7877"/>
    <w:rsid w:val="00AC1B0C"/>
    <w:rsid w:val="00AC7D8C"/>
    <w:rsid w:val="00AD037F"/>
    <w:rsid w:val="00AD5B41"/>
    <w:rsid w:val="00AE10BE"/>
    <w:rsid w:val="00AE7E32"/>
    <w:rsid w:val="00AF1BFC"/>
    <w:rsid w:val="00B0127A"/>
    <w:rsid w:val="00B01A58"/>
    <w:rsid w:val="00B03252"/>
    <w:rsid w:val="00B03575"/>
    <w:rsid w:val="00B04E71"/>
    <w:rsid w:val="00B1085F"/>
    <w:rsid w:val="00B13B6D"/>
    <w:rsid w:val="00B13FF6"/>
    <w:rsid w:val="00B217D3"/>
    <w:rsid w:val="00B242C5"/>
    <w:rsid w:val="00B249CA"/>
    <w:rsid w:val="00B25482"/>
    <w:rsid w:val="00B322BA"/>
    <w:rsid w:val="00B36592"/>
    <w:rsid w:val="00B4222A"/>
    <w:rsid w:val="00B426B0"/>
    <w:rsid w:val="00B55147"/>
    <w:rsid w:val="00B75BC5"/>
    <w:rsid w:val="00B80B96"/>
    <w:rsid w:val="00B86170"/>
    <w:rsid w:val="00B877B5"/>
    <w:rsid w:val="00B96598"/>
    <w:rsid w:val="00BA049E"/>
    <w:rsid w:val="00BA3A91"/>
    <w:rsid w:val="00BA4ACE"/>
    <w:rsid w:val="00BB37BF"/>
    <w:rsid w:val="00BB5536"/>
    <w:rsid w:val="00BC4B24"/>
    <w:rsid w:val="00BC778C"/>
    <w:rsid w:val="00BD09AB"/>
    <w:rsid w:val="00BD1F13"/>
    <w:rsid w:val="00BD721B"/>
    <w:rsid w:val="00BE2757"/>
    <w:rsid w:val="00BE2F5E"/>
    <w:rsid w:val="00BE53A2"/>
    <w:rsid w:val="00BE687A"/>
    <w:rsid w:val="00BF0FFC"/>
    <w:rsid w:val="00BF28AD"/>
    <w:rsid w:val="00BF4D08"/>
    <w:rsid w:val="00BF64FA"/>
    <w:rsid w:val="00C007FD"/>
    <w:rsid w:val="00C04117"/>
    <w:rsid w:val="00C131E3"/>
    <w:rsid w:val="00C16029"/>
    <w:rsid w:val="00C20732"/>
    <w:rsid w:val="00C22C28"/>
    <w:rsid w:val="00C24364"/>
    <w:rsid w:val="00C2600F"/>
    <w:rsid w:val="00C304A4"/>
    <w:rsid w:val="00C3050F"/>
    <w:rsid w:val="00C33AB9"/>
    <w:rsid w:val="00C34B28"/>
    <w:rsid w:val="00C404F9"/>
    <w:rsid w:val="00C410F0"/>
    <w:rsid w:val="00C4431F"/>
    <w:rsid w:val="00C4464A"/>
    <w:rsid w:val="00C461A1"/>
    <w:rsid w:val="00C525DD"/>
    <w:rsid w:val="00C53D89"/>
    <w:rsid w:val="00C56408"/>
    <w:rsid w:val="00C623D5"/>
    <w:rsid w:val="00C70C3C"/>
    <w:rsid w:val="00C73842"/>
    <w:rsid w:val="00C74691"/>
    <w:rsid w:val="00C83204"/>
    <w:rsid w:val="00C850C5"/>
    <w:rsid w:val="00C87931"/>
    <w:rsid w:val="00C922F5"/>
    <w:rsid w:val="00C93E26"/>
    <w:rsid w:val="00CA25B7"/>
    <w:rsid w:val="00CA5DF4"/>
    <w:rsid w:val="00CB057F"/>
    <w:rsid w:val="00CB1B02"/>
    <w:rsid w:val="00CB691F"/>
    <w:rsid w:val="00CC0805"/>
    <w:rsid w:val="00CC1786"/>
    <w:rsid w:val="00CC39C6"/>
    <w:rsid w:val="00CC76E3"/>
    <w:rsid w:val="00CD013B"/>
    <w:rsid w:val="00CD6E96"/>
    <w:rsid w:val="00CE1813"/>
    <w:rsid w:val="00CE304D"/>
    <w:rsid w:val="00CE7674"/>
    <w:rsid w:val="00CF5CDD"/>
    <w:rsid w:val="00CF5FEA"/>
    <w:rsid w:val="00D01E26"/>
    <w:rsid w:val="00D02530"/>
    <w:rsid w:val="00D05B0A"/>
    <w:rsid w:val="00D077F4"/>
    <w:rsid w:val="00D07927"/>
    <w:rsid w:val="00D10A86"/>
    <w:rsid w:val="00D123FF"/>
    <w:rsid w:val="00D132F9"/>
    <w:rsid w:val="00D13F4F"/>
    <w:rsid w:val="00D14CCF"/>
    <w:rsid w:val="00D219C7"/>
    <w:rsid w:val="00D2227F"/>
    <w:rsid w:val="00D27A60"/>
    <w:rsid w:val="00D360F4"/>
    <w:rsid w:val="00D40340"/>
    <w:rsid w:val="00D40CA2"/>
    <w:rsid w:val="00D429E8"/>
    <w:rsid w:val="00D47253"/>
    <w:rsid w:val="00D47539"/>
    <w:rsid w:val="00D51731"/>
    <w:rsid w:val="00D518AA"/>
    <w:rsid w:val="00D51CA4"/>
    <w:rsid w:val="00D520C3"/>
    <w:rsid w:val="00D53668"/>
    <w:rsid w:val="00D56E4D"/>
    <w:rsid w:val="00D65073"/>
    <w:rsid w:val="00D662AE"/>
    <w:rsid w:val="00D67A83"/>
    <w:rsid w:val="00D85680"/>
    <w:rsid w:val="00D95D83"/>
    <w:rsid w:val="00DA1568"/>
    <w:rsid w:val="00DA7D0A"/>
    <w:rsid w:val="00DB7C2E"/>
    <w:rsid w:val="00DC199B"/>
    <w:rsid w:val="00DC750D"/>
    <w:rsid w:val="00DD0219"/>
    <w:rsid w:val="00DD26B9"/>
    <w:rsid w:val="00DD3BBF"/>
    <w:rsid w:val="00DE2E04"/>
    <w:rsid w:val="00DF20FF"/>
    <w:rsid w:val="00DF52F5"/>
    <w:rsid w:val="00DF6FE3"/>
    <w:rsid w:val="00DF7ED7"/>
    <w:rsid w:val="00E05F78"/>
    <w:rsid w:val="00E0747E"/>
    <w:rsid w:val="00E07CFA"/>
    <w:rsid w:val="00E07DB3"/>
    <w:rsid w:val="00E10BEE"/>
    <w:rsid w:val="00E16477"/>
    <w:rsid w:val="00E21388"/>
    <w:rsid w:val="00E25E5C"/>
    <w:rsid w:val="00E3480A"/>
    <w:rsid w:val="00E37E9D"/>
    <w:rsid w:val="00E40CBC"/>
    <w:rsid w:val="00E41ECC"/>
    <w:rsid w:val="00E442CF"/>
    <w:rsid w:val="00E460AC"/>
    <w:rsid w:val="00E47C2C"/>
    <w:rsid w:val="00E47EA3"/>
    <w:rsid w:val="00E52AB9"/>
    <w:rsid w:val="00E53334"/>
    <w:rsid w:val="00E57DBA"/>
    <w:rsid w:val="00E668DD"/>
    <w:rsid w:val="00E66CE1"/>
    <w:rsid w:val="00E67197"/>
    <w:rsid w:val="00E759AF"/>
    <w:rsid w:val="00E77EFB"/>
    <w:rsid w:val="00E81DDD"/>
    <w:rsid w:val="00E87F86"/>
    <w:rsid w:val="00E90704"/>
    <w:rsid w:val="00E977A2"/>
    <w:rsid w:val="00EA4069"/>
    <w:rsid w:val="00EA4DA9"/>
    <w:rsid w:val="00EB0764"/>
    <w:rsid w:val="00EB132C"/>
    <w:rsid w:val="00EB67CD"/>
    <w:rsid w:val="00EC14DC"/>
    <w:rsid w:val="00EC4428"/>
    <w:rsid w:val="00EC5E24"/>
    <w:rsid w:val="00ED11BC"/>
    <w:rsid w:val="00ED1C05"/>
    <w:rsid w:val="00ED437D"/>
    <w:rsid w:val="00ED5435"/>
    <w:rsid w:val="00ED67B5"/>
    <w:rsid w:val="00ED7D43"/>
    <w:rsid w:val="00EE0C63"/>
    <w:rsid w:val="00EE1DA4"/>
    <w:rsid w:val="00EE21D4"/>
    <w:rsid w:val="00EE3BAA"/>
    <w:rsid w:val="00EE5974"/>
    <w:rsid w:val="00EE789C"/>
    <w:rsid w:val="00EF1490"/>
    <w:rsid w:val="00EF58AA"/>
    <w:rsid w:val="00F0376F"/>
    <w:rsid w:val="00F040C6"/>
    <w:rsid w:val="00F0619A"/>
    <w:rsid w:val="00F06B9C"/>
    <w:rsid w:val="00F13681"/>
    <w:rsid w:val="00F15A99"/>
    <w:rsid w:val="00F209EC"/>
    <w:rsid w:val="00F21111"/>
    <w:rsid w:val="00F24D99"/>
    <w:rsid w:val="00F31B1F"/>
    <w:rsid w:val="00F3450E"/>
    <w:rsid w:val="00F45707"/>
    <w:rsid w:val="00F46294"/>
    <w:rsid w:val="00F51844"/>
    <w:rsid w:val="00F52900"/>
    <w:rsid w:val="00F563BF"/>
    <w:rsid w:val="00F56599"/>
    <w:rsid w:val="00F643DF"/>
    <w:rsid w:val="00F6678E"/>
    <w:rsid w:val="00F75B88"/>
    <w:rsid w:val="00F76AFE"/>
    <w:rsid w:val="00F81BBE"/>
    <w:rsid w:val="00F8258C"/>
    <w:rsid w:val="00F83E0A"/>
    <w:rsid w:val="00F86E86"/>
    <w:rsid w:val="00F96429"/>
    <w:rsid w:val="00FA1DD1"/>
    <w:rsid w:val="00FA3CB6"/>
    <w:rsid w:val="00FA6319"/>
    <w:rsid w:val="00FB702F"/>
    <w:rsid w:val="00FC216D"/>
    <w:rsid w:val="00FC420A"/>
    <w:rsid w:val="00FC5BFB"/>
    <w:rsid w:val="00FD39F8"/>
    <w:rsid w:val="00FD527A"/>
    <w:rsid w:val="00FE1CF2"/>
    <w:rsid w:val="00FE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945E2"/>
  <w15:chartTrackingRefBased/>
  <w15:docId w15:val="{D06D7E30-FBE9-4C04-B7E1-B59A64EC6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CE5"/>
  </w:style>
  <w:style w:type="paragraph" w:styleId="Nagwek1">
    <w:name w:val="heading 1"/>
    <w:basedOn w:val="Normalny"/>
    <w:next w:val="Normalny"/>
    <w:link w:val="Nagwek1Znak"/>
    <w:uiPriority w:val="9"/>
    <w:qFormat/>
    <w:rsid w:val="008211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5F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CAG1TekstpodstawowyCalibri11pktPogrubienieInterlinia">
    <w:name w:val="WCAG1_ Tekst podstawowy (Calibri) 11 pkt Pogrubienie Interlinia:..."/>
    <w:basedOn w:val="Normalny"/>
    <w:qFormat/>
    <w:rsid w:val="0030677A"/>
    <w:pPr>
      <w:spacing w:after="0" w:line="360" w:lineRule="auto"/>
    </w:pPr>
    <w:rPr>
      <w:rFonts w:eastAsia="Times New Roman" w:cs="Times New Roman"/>
      <w:b/>
      <w:bCs/>
      <w:kern w:val="0"/>
      <w:sz w:val="28"/>
      <w:szCs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qFormat/>
    <w:rsid w:val="00C4464A"/>
    <w:pPr>
      <w:spacing w:before="360" w:after="180" w:line="23" w:lineRule="exact"/>
      <w:jc w:val="center"/>
      <w:outlineLvl w:val="0"/>
    </w:pPr>
    <w:rPr>
      <w:rFonts w:ascii="Calibri" w:hAnsi="Calibri"/>
      <w:b/>
      <w:bCs/>
      <w:kern w:val="28"/>
      <w:sz w:val="28"/>
      <w:szCs w:val="32"/>
    </w:rPr>
  </w:style>
  <w:style w:type="character" w:customStyle="1" w:styleId="TytuZnak">
    <w:name w:val="Tytuł Znak"/>
    <w:link w:val="Tytu"/>
    <w:rsid w:val="00C4464A"/>
    <w:rPr>
      <w:rFonts w:ascii="Calibri" w:hAnsi="Calibri"/>
      <w:b/>
      <w:bCs/>
      <w:kern w:val="28"/>
      <w:sz w:val="28"/>
      <w:szCs w:val="32"/>
    </w:rPr>
  </w:style>
  <w:style w:type="paragraph" w:styleId="Nagwek">
    <w:name w:val="header"/>
    <w:basedOn w:val="Normalny"/>
    <w:link w:val="NagwekZnak"/>
    <w:uiPriority w:val="99"/>
    <w:unhideWhenUsed/>
    <w:rsid w:val="000060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60E4"/>
  </w:style>
  <w:style w:type="paragraph" w:styleId="Stopka">
    <w:name w:val="footer"/>
    <w:basedOn w:val="Normalny"/>
    <w:link w:val="StopkaZnak"/>
    <w:uiPriority w:val="99"/>
    <w:unhideWhenUsed/>
    <w:rsid w:val="000060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60E4"/>
  </w:style>
  <w:style w:type="paragraph" w:styleId="Podtytu">
    <w:name w:val="Subtitle"/>
    <w:basedOn w:val="Normalny"/>
    <w:next w:val="Normalny"/>
    <w:link w:val="PodtytuZnak"/>
    <w:uiPriority w:val="11"/>
    <w:qFormat/>
    <w:rsid w:val="008211A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211AF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821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55F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55F8E"/>
    <w:pPr>
      <w:outlineLvl w:val="9"/>
    </w:pPr>
    <w:rPr>
      <w:kern w:val="0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055F8E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055F8E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055F8E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qFormat/>
    <w:rsid w:val="00315AC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640B4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locked/>
    <w:rsid w:val="00196706"/>
  </w:style>
  <w:style w:type="table" w:styleId="Tabela-Siatka">
    <w:name w:val="Table Grid"/>
    <w:basedOn w:val="Standardowy"/>
    <w:uiPriority w:val="39"/>
    <w:rsid w:val="008C19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bodytext">
    <w:name w:val="Tekst podstawowy.body text"/>
    <w:basedOn w:val="Normalny"/>
    <w:rsid w:val="008C19B8"/>
    <w:pPr>
      <w:widowControl w:val="0"/>
      <w:spacing w:before="120" w:after="120" w:line="240" w:lineRule="auto"/>
      <w:ind w:left="2520"/>
    </w:pPr>
    <w:rPr>
      <w:rFonts w:ascii="Book Antiqua" w:eastAsia="Times New Roman" w:hAnsi="Book Antiqua" w:cs="Times New Roman"/>
      <w:snapToGrid w:val="0"/>
      <w:kern w:val="0"/>
      <w:sz w:val="20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8C19B8"/>
  </w:style>
  <w:style w:type="paragraph" w:styleId="Tekstpodstawowy3">
    <w:name w:val="Body Text 3"/>
    <w:basedOn w:val="Normalny"/>
    <w:link w:val="Tekstpodstawowy3Znak"/>
    <w:uiPriority w:val="99"/>
    <w:rsid w:val="00185C40"/>
    <w:pPr>
      <w:spacing w:before="120" w:after="0" w:line="240" w:lineRule="auto"/>
    </w:pPr>
    <w:rPr>
      <w:rFonts w:ascii="Arial" w:eastAsia="Times New Roman" w:hAnsi="Arial" w:cs="Times New Roman"/>
      <w:color w:val="FF0000"/>
      <w:kern w:val="0"/>
      <w:sz w:val="24"/>
      <w:szCs w:val="24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185C40"/>
    <w:rPr>
      <w:rFonts w:ascii="Arial" w:eastAsia="Times New Roman" w:hAnsi="Arial" w:cs="Times New Roman"/>
      <w:color w:val="FF0000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B01A5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01A58"/>
  </w:style>
  <w:style w:type="paragraph" w:customStyle="1" w:styleId="7-listanumerowana1">
    <w:name w:val="7 - lista numerowana 1"/>
    <w:basedOn w:val="Normalny"/>
    <w:uiPriority w:val="99"/>
    <w:rsid w:val="00B01A58"/>
    <w:pPr>
      <w:spacing w:after="60" w:line="260" w:lineRule="exact"/>
      <w:jc w:val="both"/>
      <w:outlineLvl w:val="4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numbering" w:customStyle="1" w:styleId="Biecalista1">
    <w:name w:val="Bieżąca lista1"/>
    <w:uiPriority w:val="99"/>
    <w:rsid w:val="00B01A58"/>
    <w:pPr>
      <w:numPr>
        <w:numId w:val="29"/>
      </w:numPr>
    </w:pPr>
  </w:style>
  <w:style w:type="numbering" w:customStyle="1" w:styleId="Biecalista2">
    <w:name w:val="Bieżąca lista2"/>
    <w:uiPriority w:val="99"/>
    <w:rsid w:val="00B01A58"/>
    <w:pPr>
      <w:numPr>
        <w:numId w:val="30"/>
      </w:numPr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334A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334AA"/>
  </w:style>
  <w:style w:type="paragraph" w:styleId="Lista2">
    <w:name w:val="List 2"/>
    <w:basedOn w:val="Normalny"/>
    <w:rsid w:val="00A334AA"/>
    <w:pPr>
      <w:spacing w:after="0" w:line="240" w:lineRule="auto"/>
      <w:ind w:left="566" w:hanging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podstawowy">
    <w:name w:val="Akapit podstawowy"/>
    <w:basedOn w:val="Tekstpodstawowywcity2"/>
    <w:rsid w:val="00417E12"/>
    <w:pPr>
      <w:numPr>
        <w:numId w:val="163"/>
      </w:numPr>
      <w:tabs>
        <w:tab w:val="clear" w:pos="720"/>
        <w:tab w:val="num" w:pos="360"/>
      </w:tabs>
      <w:spacing w:line="240" w:lineRule="auto"/>
      <w:ind w:left="283" w:firstLine="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-ab">
    <w:name w:val="Akapit - ab"/>
    <w:basedOn w:val="Normalny"/>
    <w:rsid w:val="00417E12"/>
    <w:pPr>
      <w:numPr>
        <w:ilvl w:val="2"/>
        <w:numId w:val="163"/>
      </w:num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ii">
    <w:name w:val="Akapit ii"/>
    <w:basedOn w:val="Akapit-ab"/>
    <w:rsid w:val="00417E12"/>
    <w:pPr>
      <w:numPr>
        <w:ilvl w:val="3"/>
      </w:numPr>
    </w:pPr>
  </w:style>
  <w:style w:type="paragraph" w:customStyle="1" w:styleId="akapit112">
    <w:name w:val="akapit 112"/>
    <w:basedOn w:val="Akapitii"/>
    <w:rsid w:val="00417E12"/>
    <w:pPr>
      <w:numPr>
        <w:ilvl w:val="4"/>
      </w:numPr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17E1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17E12"/>
  </w:style>
  <w:style w:type="character" w:customStyle="1" w:styleId="ROZDZIACharCharChar">
    <w:name w:val="ROZDZIAŁ Char Char Char"/>
    <w:link w:val="ROZDZIACharChar"/>
    <w:locked/>
    <w:rsid w:val="00417E12"/>
    <w:rPr>
      <w:b/>
      <w:sz w:val="24"/>
      <w:szCs w:val="24"/>
      <w:lang w:val="en-US"/>
    </w:rPr>
  </w:style>
  <w:style w:type="paragraph" w:customStyle="1" w:styleId="ROZDZIACharChar">
    <w:name w:val="ROZDZIAŁ Char Char"/>
    <w:basedOn w:val="Normalny"/>
    <w:link w:val="ROZDZIACharCharChar"/>
    <w:rsid w:val="00417E12"/>
    <w:pPr>
      <w:numPr>
        <w:numId w:val="175"/>
      </w:numPr>
      <w:spacing w:after="120" w:line="360" w:lineRule="auto"/>
      <w:jc w:val="center"/>
    </w:pPr>
    <w:rPr>
      <w:b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8EE96-5FB1-40CE-8FA9-6D8FBAAE6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1180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MISZCZYSZYN</dc:creator>
  <cp:keywords/>
  <dc:description/>
  <cp:lastModifiedBy>Anna Cichocka</cp:lastModifiedBy>
  <cp:revision>10</cp:revision>
  <dcterms:created xsi:type="dcterms:W3CDTF">2025-12-02T10:32:00Z</dcterms:created>
  <dcterms:modified xsi:type="dcterms:W3CDTF">2025-12-19T08:27:00Z</dcterms:modified>
</cp:coreProperties>
</file>